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54F863AF"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6D03AD">
        <w:rPr>
          <w:noProof w:val="0"/>
          <w:sz w:val="24"/>
          <w:szCs w:val="24"/>
          <w:lang w:eastAsia="ja-JP"/>
        </w:rPr>
        <w:t>R1-</w:t>
      </w:r>
      <w:r w:rsidR="00597D82" w:rsidRPr="006D03AD">
        <w:rPr>
          <w:noProof w:val="0"/>
          <w:sz w:val="24"/>
          <w:szCs w:val="24"/>
          <w:lang w:eastAsia="ja-JP"/>
        </w:rPr>
        <w:t>19</w:t>
      </w:r>
      <w:r w:rsidR="006D03AD">
        <w:rPr>
          <w:noProof w:val="0"/>
          <w:sz w:val="24"/>
          <w:szCs w:val="24"/>
          <w:lang w:eastAsia="ja-JP"/>
        </w:rPr>
        <w:t>1</w:t>
      </w:r>
      <w:r w:rsidR="006D03AD" w:rsidRPr="006D03AD">
        <w:rPr>
          <w:noProof w:val="0"/>
          <w:sz w:val="24"/>
          <w:szCs w:val="24"/>
          <w:lang w:eastAsia="ja-JP"/>
        </w:rPr>
        <w:t>0693</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350456C8"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r w:rsidR="00D6041F">
        <w:rPr>
          <w:rFonts w:ascii="Arial" w:hAnsi="Arial" w:cs="Arial"/>
          <w:b/>
          <w:bCs/>
          <w:sz w:val="24"/>
          <w:szCs w:val="24"/>
          <w:lang w:val="en-US"/>
        </w:rPr>
        <w:t>1</w:t>
      </w:r>
      <w:r w:rsidR="00883352" w:rsidRPr="00883352">
        <w:rPr>
          <w:rFonts w:ascii="Arial" w:hAnsi="Arial" w:cs="Arial"/>
          <w:b/>
          <w:bCs/>
          <w:sz w:val="24"/>
          <w:szCs w:val="24"/>
          <w:lang w:val="en-US"/>
        </w:rPr>
        <w:t xml:space="preserve"> 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bookmarkStart w:id="6" w:name="_GoBack"/>
      <w:bookmarkEnd w:id="6"/>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3B0FA0" w14:textId="722BF2A9" w:rsidR="00465AB6" w:rsidRDefault="00465AB6" w:rsidP="00465AB6">
      <w:pPr>
        <w:pStyle w:val="Heading1"/>
        <w:rPr>
          <w:lang w:val="en-US"/>
        </w:rPr>
      </w:pPr>
      <w:proofErr w:type="spellStart"/>
      <w:r w:rsidRPr="00465AB6">
        <w:rPr>
          <w:lang w:val="en-US"/>
        </w:rPr>
        <w:t>MsgA</w:t>
      </w:r>
      <w:proofErr w:type="spellEnd"/>
      <w:r w:rsidRPr="00465AB6">
        <w:rPr>
          <w:lang w:val="en-US"/>
        </w:rPr>
        <w:t xml:space="preserve"> Design</w:t>
      </w:r>
    </w:p>
    <w:p w14:paraId="57539337" w14:textId="77777777" w:rsidR="00FA5697" w:rsidRDefault="00FA5697" w:rsidP="00FA5697">
      <w:pPr>
        <w:pStyle w:val="Heading2"/>
        <w:rPr>
          <w:lang w:val="en-US"/>
        </w:rPr>
      </w:pPr>
      <w:proofErr w:type="spellStart"/>
      <w:r>
        <w:rPr>
          <w:lang w:val="en-US"/>
        </w:rPr>
        <w:t>MsgA</w:t>
      </w:r>
      <w:proofErr w:type="spellEnd"/>
      <w:r>
        <w:rPr>
          <w:lang w:val="en-US"/>
        </w:rPr>
        <w:t xml:space="preserve">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xml:space="preserve">, the following agreement was reached with open points related to </w:t>
      </w:r>
      <w:proofErr w:type="spellStart"/>
      <w:r>
        <w:rPr>
          <w:lang w:val="en-US"/>
        </w:rPr>
        <w:t>MsgA</w:t>
      </w:r>
      <w:proofErr w:type="spellEnd"/>
      <w:r>
        <w:rPr>
          <w:lang w:val="en-US"/>
        </w:rPr>
        <w:t xml:space="preserve">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D705C7" w:rsidRPr="006012A3" w:rsidRDefault="00D705C7"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D705C7" w:rsidRPr="006012A3" w:rsidRDefault="00D705C7"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D705C7" w:rsidRPr="006012A3" w:rsidRDefault="00D705C7"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D705C7" w:rsidRPr="006012A3" w:rsidRDefault="00D705C7"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D705C7" w:rsidRPr="006012A3" w:rsidRDefault="00D705C7" w:rsidP="00FA5697">
                            <w:pPr>
                              <w:pStyle w:val="ListParagraph"/>
                              <w:numPr>
                                <w:ilvl w:val="0"/>
                                <w:numId w:val="5"/>
                              </w:numPr>
                            </w:pPr>
                            <w:r w:rsidRPr="006012A3">
                              <w:t>FFS: retransmission of PUSCH only.</w:t>
                            </w:r>
                          </w:p>
                          <w:p w14:paraId="0C9A3A85" w14:textId="77777777" w:rsidR="00D705C7" w:rsidRPr="00AC4870" w:rsidRDefault="00D705C7"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D705C7" w:rsidRPr="006012A3" w:rsidRDefault="00D705C7"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D705C7" w:rsidRPr="006012A3" w:rsidRDefault="00D705C7"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D705C7" w:rsidRPr="006012A3" w:rsidRDefault="00D705C7"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D705C7" w:rsidRPr="006012A3" w:rsidRDefault="00D705C7"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D705C7" w:rsidRPr="006012A3" w:rsidRDefault="00D705C7" w:rsidP="00FA5697">
                      <w:pPr>
                        <w:pStyle w:val="ListParagraph"/>
                        <w:numPr>
                          <w:ilvl w:val="0"/>
                          <w:numId w:val="5"/>
                        </w:numPr>
                      </w:pPr>
                      <w:r w:rsidRPr="006012A3">
                        <w:t>FFS: retransmission of PUSCH only.</w:t>
                      </w:r>
                    </w:p>
                    <w:p w14:paraId="0C9A3A85" w14:textId="77777777" w:rsidR="00D705C7" w:rsidRPr="00AC4870" w:rsidRDefault="00D705C7"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D705C7" w:rsidRPr="00AB3695" w:rsidRDefault="00D705C7"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D705C7" w:rsidRPr="00AB3695" w:rsidRDefault="00D705C7"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 xml:space="preserve">Support HARQ combining </w:t>
      </w:r>
      <w:proofErr w:type="spellStart"/>
      <w:r w:rsidRPr="00680884">
        <w:rPr>
          <w:rFonts w:asciiTheme="minorHAnsi" w:eastAsiaTheme="minorHAnsi" w:hAnsiTheme="minorHAnsi" w:cstheme="minorBidi"/>
          <w:sz w:val="22"/>
          <w:szCs w:val="22"/>
          <w:lang w:val="en-US"/>
        </w:rPr>
        <w:t>MsgA</w:t>
      </w:r>
      <w:proofErr w:type="spellEnd"/>
      <w:r w:rsidRPr="00680884">
        <w:rPr>
          <w:rFonts w:asciiTheme="minorHAnsi" w:eastAsiaTheme="minorHAnsi" w:hAnsiTheme="minorHAnsi" w:cstheme="minorBidi"/>
          <w:sz w:val="22"/>
          <w:szCs w:val="22"/>
          <w:lang w:val="en-US"/>
        </w:rPr>
        <w:t xml:space="preserve">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proofErr w:type="spellStart"/>
      <w:r>
        <w:rPr>
          <w:b/>
          <w:lang w:val="en-US"/>
        </w:rPr>
        <w:t>M</w:t>
      </w:r>
      <w:r w:rsidRPr="00536709">
        <w:rPr>
          <w:b/>
          <w:lang w:val="en-US"/>
        </w:rPr>
        <w:t>sgA</w:t>
      </w:r>
      <w:proofErr w:type="spellEnd"/>
      <w:r w:rsidRPr="00536709">
        <w:rPr>
          <w:b/>
          <w:lang w:val="en-US"/>
        </w:rPr>
        <w:t xml:space="preserve">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roofErr w:type="spellStart"/>
            <w:r>
              <w:rPr>
                <w:rFonts w:asciiTheme="minorHAnsi" w:hAnsiTheme="minorHAnsi"/>
                <w:lang w:val="en-US"/>
              </w:rPr>
              <w:t>MsgA</w:t>
            </w:r>
            <w:proofErr w:type="spellEnd"/>
            <w:r>
              <w:rPr>
                <w:rFonts w:asciiTheme="minorHAnsi" w:hAnsiTheme="minorHAnsi"/>
                <w:lang w:val="en-US"/>
              </w:rPr>
              <w:t xml:space="preserve"> retransmission (which includes retransmission of </w:t>
            </w:r>
            <w:proofErr w:type="spellStart"/>
            <w:r>
              <w:rPr>
                <w:rFonts w:asciiTheme="minorHAnsi" w:hAnsiTheme="minorHAnsi"/>
                <w:lang w:val="en-US"/>
              </w:rPr>
              <w:t>MsgA</w:t>
            </w:r>
            <w:proofErr w:type="spellEnd"/>
            <w:r>
              <w:rPr>
                <w:rFonts w:asciiTheme="minorHAnsi" w:hAnsiTheme="minorHAnsi"/>
                <w:lang w:val="en-US"/>
              </w:rPr>
              <w:t xml:space="preserve"> PRACH and </w:t>
            </w:r>
            <w:proofErr w:type="spellStart"/>
            <w:r>
              <w:rPr>
                <w:rFonts w:asciiTheme="minorHAnsi" w:hAnsiTheme="minorHAnsi"/>
                <w:lang w:val="en-US"/>
              </w:rPr>
              <w:t>MsgA</w:t>
            </w:r>
            <w:proofErr w:type="spellEnd"/>
            <w:r>
              <w:rPr>
                <w:rFonts w:asciiTheme="minorHAnsi" w:hAnsiTheme="minorHAnsi"/>
                <w:lang w:val="en-US"/>
              </w:rPr>
              <w:t xml:space="preserve"> PUSCH) is supported when UE receives no response from the </w:t>
            </w:r>
            <w:proofErr w:type="spellStart"/>
            <w:r>
              <w:rPr>
                <w:rFonts w:asciiTheme="minorHAnsi" w:hAnsiTheme="minorHAnsi"/>
                <w:lang w:val="en-US"/>
              </w:rPr>
              <w:t>gNB</w:t>
            </w:r>
            <w:proofErr w:type="spellEnd"/>
            <w:r>
              <w:rPr>
                <w:rFonts w:asciiTheme="minorHAnsi" w:hAnsiTheme="minorHAnsi"/>
                <w:lang w:val="en-US"/>
              </w:rPr>
              <w:t xml:space="preserve"> indicating that it has detected/received </w:t>
            </w:r>
            <w:proofErr w:type="spellStart"/>
            <w:r>
              <w:rPr>
                <w:rFonts w:asciiTheme="minorHAnsi" w:hAnsiTheme="minorHAnsi"/>
                <w:lang w:val="en-US"/>
              </w:rPr>
              <w:t>MsgA</w:t>
            </w:r>
            <w:proofErr w:type="spellEnd"/>
            <w:r>
              <w:rPr>
                <w:rFonts w:asciiTheme="minorHAnsi" w:hAnsiTheme="minorHAnsi"/>
                <w:lang w:val="en-US"/>
              </w:rPr>
              <w:t xml:space="preserve">. Supporting HARQ combining of </w:t>
            </w:r>
            <w:proofErr w:type="spellStart"/>
            <w:r>
              <w:rPr>
                <w:rFonts w:asciiTheme="minorHAnsi" w:hAnsiTheme="minorHAnsi"/>
                <w:lang w:val="en-US"/>
              </w:rPr>
              <w:t>MsgA</w:t>
            </w:r>
            <w:proofErr w:type="spellEnd"/>
            <w:r>
              <w:rPr>
                <w:rFonts w:asciiTheme="minorHAnsi" w:hAnsiTheme="minorHAnsi"/>
                <w:lang w:val="en-US"/>
              </w:rPr>
              <w:t xml:space="preserve"> retransmissions significantly increasing the complexity and buffering requirements at the </w:t>
            </w:r>
            <w:proofErr w:type="spellStart"/>
            <w:r>
              <w:rPr>
                <w:rFonts w:asciiTheme="minorHAnsi" w:hAnsiTheme="minorHAnsi"/>
                <w:lang w:val="en-US"/>
              </w:rPr>
              <w:t>gNB</w:t>
            </w:r>
            <w:proofErr w:type="spellEnd"/>
            <w:r>
              <w:rPr>
                <w:rFonts w:asciiTheme="minorHAnsi" w:hAnsiTheme="minorHAnsi"/>
                <w:lang w:val="en-US"/>
              </w:rPr>
              <w:t>.</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proofErr w:type="spellStart"/>
      <w:r>
        <w:rPr>
          <w:lang w:val="en-US"/>
        </w:rPr>
        <w:t>MsgA</w:t>
      </w:r>
      <w:proofErr w:type="spellEnd"/>
      <w:r>
        <w:rPr>
          <w:lang w:val="en-US"/>
        </w:rPr>
        <w:t xml:space="preserve">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w:t>
      </w:r>
      <w:proofErr w:type="spellStart"/>
      <w:r w:rsidRPr="005A3861">
        <w:rPr>
          <w:lang w:val="en-US"/>
        </w:rPr>
        <w:t>msgA</w:t>
      </w:r>
      <w:proofErr w:type="spellEnd"/>
      <w:r w:rsidRPr="005A3861">
        <w:rPr>
          <w:lang w:val="en-US"/>
        </w:rPr>
        <w:t xml:space="preserve">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 xml:space="preserve">CSI reports carried as UCI multiplexed in </w:t>
      </w:r>
      <w:proofErr w:type="spellStart"/>
      <w:r w:rsidRPr="005A3861">
        <w:rPr>
          <w:lang w:val="en-US"/>
        </w:rPr>
        <w:t>msgA</w:t>
      </w:r>
      <w:proofErr w:type="spellEnd"/>
      <w:r w:rsidRPr="005A3861">
        <w:rPr>
          <w:lang w:val="en-US"/>
        </w:rPr>
        <w:t xml:space="preserve">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 xml:space="preserve">CSI is reported on </w:t>
      </w:r>
      <w:proofErr w:type="spellStart"/>
      <w:r w:rsidRPr="005A3861">
        <w:rPr>
          <w:lang w:val="en-US"/>
        </w:rPr>
        <w:t>msgA</w:t>
      </w:r>
      <w:proofErr w:type="spellEnd"/>
      <w:r w:rsidRPr="005A3861">
        <w:rPr>
          <w:lang w:val="en-US"/>
        </w:rPr>
        <w:t xml:space="preserve"> according to </w:t>
      </w:r>
      <w:proofErr w:type="spellStart"/>
      <w:r w:rsidRPr="005A3861">
        <w:rPr>
          <w:lang w:val="en-US"/>
        </w:rPr>
        <w:t>CSIReportConfig</w:t>
      </w:r>
      <w:proofErr w:type="spellEnd"/>
      <w:r w:rsidRPr="005A3861">
        <w:rPr>
          <w:lang w:val="en-US"/>
        </w:rPr>
        <w:t xml:space="preserve">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2A044115" w:rsidR="00FA5697" w:rsidRDefault="004675FC" w:rsidP="00FA5697">
      <w:pPr>
        <w:rPr>
          <w:lang w:val="en-US"/>
        </w:rPr>
      </w:pPr>
      <w:r w:rsidRPr="004675FC">
        <w:rPr>
          <w:lang w:val="en-US"/>
        </w:rPr>
        <w:t xml:space="preserve">Should aperiodic CSI reports be included in </w:t>
      </w:r>
      <w:proofErr w:type="spellStart"/>
      <w:r w:rsidRPr="004675FC">
        <w:rPr>
          <w:lang w:val="en-US"/>
        </w:rPr>
        <w:t>MsgA</w:t>
      </w:r>
      <w:proofErr w:type="spellEnd"/>
      <w:r w:rsidRPr="004675FC">
        <w:rPr>
          <w:lang w:val="en-US"/>
        </w:rPr>
        <w:t>?</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7" w:name="_Hlk17319874"/>
      <w:r>
        <w:rPr>
          <w:lang w:val="en-US"/>
        </w:rPr>
        <w:t xml:space="preserve">Frequency hopping for </w:t>
      </w:r>
      <w:proofErr w:type="spellStart"/>
      <w:r>
        <w:rPr>
          <w:lang w:val="en-US"/>
        </w:rPr>
        <w:t>MsgA</w:t>
      </w:r>
      <w:proofErr w:type="spellEnd"/>
      <w:r>
        <w:rPr>
          <w:lang w:val="en-US"/>
        </w:rPr>
        <w:t xml:space="preserve">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 xml:space="preserve">MCS Tables and MCS Index for </w:t>
      </w:r>
      <w:proofErr w:type="spellStart"/>
      <w:r>
        <w:rPr>
          <w:lang w:val="en-US"/>
        </w:rPr>
        <w:t>MsgA</w:t>
      </w:r>
      <w:proofErr w:type="spellEnd"/>
      <w:r>
        <w:rPr>
          <w:lang w:val="en-US"/>
        </w:rPr>
        <w:t xml:space="preserve">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A range of lower MCS index values in low spectra efficiency MCS table should be supported for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w:t>
      </w:r>
      <w:proofErr w:type="spellStart"/>
      <w:r w:rsidRPr="007C4270">
        <w:rPr>
          <w:rFonts w:asciiTheme="minorHAnsi" w:hAnsiTheme="minorHAnsi" w:cstheme="minorHAnsi"/>
          <w:sz w:val="22"/>
          <w:szCs w:val="22"/>
          <w:lang w:val="en-US"/>
        </w:rPr>
        <w:t>msgA</w:t>
      </w:r>
      <w:proofErr w:type="spellEnd"/>
      <w:r w:rsidRPr="007C4270">
        <w:rPr>
          <w:rFonts w:asciiTheme="minorHAnsi" w:hAnsiTheme="minorHAnsi" w:cstheme="minorHAnsi"/>
          <w:sz w:val="22"/>
          <w:szCs w:val="22"/>
          <w:lang w:val="en-US"/>
        </w:rPr>
        <w:t xml:space="preserve">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8"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8"/>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7"/>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 xml:space="preserve">UCI in </w:t>
      </w:r>
      <w:proofErr w:type="spellStart"/>
      <w:r w:rsidRPr="00465AB6">
        <w:rPr>
          <w:lang w:val="en-US"/>
        </w:rPr>
        <w:t>MsgA</w:t>
      </w:r>
      <w:proofErr w:type="spellEnd"/>
      <w:r w:rsidRPr="00465AB6">
        <w:rPr>
          <w:lang w:val="en-US"/>
        </w:rPr>
        <w:t xml:space="preserve">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type of UCI that can multiplexed in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 xml:space="preserve">UCI Type included in </w:t>
            </w:r>
            <w:proofErr w:type="spellStart"/>
            <w:r w:rsidRPr="00465AB6">
              <w:rPr>
                <w:rFonts w:asciiTheme="minorHAnsi" w:hAnsiTheme="minorHAnsi"/>
                <w:b/>
                <w:lang w:val="en-US"/>
              </w:rPr>
              <w:t>MsgA</w:t>
            </w:r>
            <w:proofErr w:type="spellEnd"/>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 xml:space="preserve">Allow UCI multiplexing in </w:t>
            </w:r>
            <w:proofErr w:type="spellStart"/>
            <w:r w:rsidRPr="00035CF6">
              <w:rPr>
                <w:rFonts w:asciiTheme="minorHAnsi" w:hAnsiTheme="minorHAnsi"/>
                <w:lang w:val="en-US"/>
              </w:rPr>
              <w:t>MsgA</w:t>
            </w:r>
            <w:proofErr w:type="spellEnd"/>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Whether UCI on </w:t>
      </w:r>
      <w:proofErr w:type="spellStart"/>
      <w:r w:rsidRPr="00465AB6">
        <w:rPr>
          <w:rFonts w:eastAsiaTheme="minorEastAsia" w:cstheme="minorBidi"/>
          <w:kern w:val="2"/>
          <w:sz w:val="21"/>
          <w:szCs w:val="21"/>
          <w:lang w:val="en-US" w:eastAsia="zh-CN"/>
        </w:rPr>
        <w:t>MsgA</w:t>
      </w:r>
      <w:proofErr w:type="spellEnd"/>
      <w:r w:rsidRPr="00465AB6">
        <w:rPr>
          <w:rFonts w:eastAsiaTheme="minorEastAsia" w:cstheme="minorBidi"/>
          <w:kern w:val="2"/>
          <w:sz w:val="21"/>
          <w:szCs w:val="21"/>
          <w:lang w:val="en-US" w:eastAsia="zh-CN"/>
        </w:rPr>
        <w:t xml:space="preserve">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w:t>
            </w:r>
            <w:proofErr w:type="spellStart"/>
            <w:r>
              <w:t>MsgA</w:t>
            </w:r>
            <w:proofErr w:type="spellEnd"/>
            <w:r>
              <w:t xml:space="preserve"> PUSCH configurations. With up to 2 configurations preambles can be used to indicate the </w:t>
            </w:r>
            <w:proofErr w:type="spellStart"/>
            <w:r>
              <w:t>MsgA</w:t>
            </w:r>
            <w:proofErr w:type="spellEnd"/>
            <w:r>
              <w:t xml:space="preserve">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proofErr w:type="spellStart"/>
      <w:r w:rsidRPr="00465AB6">
        <w:rPr>
          <w:lang w:val="en-US"/>
        </w:rPr>
        <w:t>MsgA</w:t>
      </w:r>
      <w:proofErr w:type="spellEnd"/>
      <w:r w:rsidRPr="00465AB6">
        <w:rPr>
          <w:lang w:val="en-US"/>
        </w:rPr>
        <w:t xml:space="preserve">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xml:space="preserve">, both UE-assisted timing adjustment and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 have been considered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w:t>
      </w:r>
      <w:proofErr w:type="spellStart"/>
      <w:r w:rsidRPr="002750EB">
        <w:rPr>
          <w:lang w:eastAsia="zh-CN"/>
        </w:rPr>
        <w:t>MsgA</w:t>
      </w:r>
      <w:proofErr w:type="spellEnd"/>
      <w:r w:rsidRPr="002750EB">
        <w:rPr>
          <w:lang w:eastAsia="zh-CN"/>
        </w:rPr>
        <w:t xml:space="preserve">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 xml:space="preserve">It is an open point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 xml:space="preserve">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assisted timing adjustment this should be left for </w:t>
            </w:r>
            <w:proofErr w:type="spellStart"/>
            <w:r w:rsidRPr="00465AB6">
              <w:rPr>
                <w:rFonts w:asciiTheme="minorHAnsi" w:hAnsiTheme="minorHAnsi"/>
                <w:lang w:val="en-US"/>
              </w:rPr>
              <w:t>gNB</w:t>
            </w:r>
            <w:proofErr w:type="spellEnd"/>
            <w:r w:rsidRPr="00465AB6">
              <w:rPr>
                <w:rFonts w:asciiTheme="minorHAnsi" w:hAnsiTheme="minorHAnsi"/>
                <w:lang w:val="en-US"/>
              </w:rPr>
              <w:t xml:space="preserve"> implementation. No standard impact.</w:t>
            </w:r>
          </w:p>
          <w:p w14:paraId="50298A85" w14:textId="189DE6D6" w:rsidR="00DD2FB5" w:rsidRDefault="00DE2E24"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proofErr w:type="spellStart"/>
            <w:r w:rsidR="00DD2FB5">
              <w:rPr>
                <w:rFonts w:asciiTheme="minorHAnsi" w:hAnsiTheme="minorHAnsi"/>
              </w:rPr>
              <w:t>i</w:t>
            </w:r>
            <w:r w:rsidR="00DD2FB5">
              <w:rPr>
                <w:rFonts w:asciiTheme="minorHAnsi" w:hAnsiTheme="minorHAnsi"/>
                <w:lang w:val="en-US"/>
              </w:rPr>
              <w:t>s</w:t>
            </w:r>
            <w:proofErr w:type="spellEnd"/>
            <w:r w:rsidR="00DD2FB5">
              <w:rPr>
                <w:rFonts w:asciiTheme="minorHAnsi" w:hAnsiTheme="minorHAnsi"/>
                <w:lang w:val="en-US"/>
              </w:rPr>
              <w:t xml:space="preserve"> the same for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PRACH and </w:t>
            </w:r>
            <w:proofErr w:type="spellStart"/>
            <w:r w:rsidR="00DD2FB5">
              <w:rPr>
                <w:rFonts w:asciiTheme="minorHAnsi" w:hAnsiTheme="minorHAnsi"/>
                <w:lang w:val="en-US"/>
              </w:rPr>
              <w:t>MsgA</w:t>
            </w:r>
            <w:proofErr w:type="spellEnd"/>
            <w:r w:rsidR="00DD2FB5">
              <w:rPr>
                <w:rFonts w:asciiTheme="minorHAnsi" w:hAnsiTheme="minorHAnsi"/>
                <w:lang w:val="en-US"/>
              </w:rPr>
              <w:t xml:space="preserve"> PUSCH.</w:t>
            </w:r>
            <w:r w:rsidR="0059699C">
              <w:rPr>
                <w:rFonts w:asciiTheme="minorHAnsi" w:hAnsiTheme="minorHAnsi"/>
                <w:lang w:val="en-US"/>
              </w:rPr>
              <w:t xml:space="preserve"> This is to assist the network to know the time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 from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PRACH to assist in the reception of </w:t>
            </w:r>
            <w:proofErr w:type="spellStart"/>
            <w:r w:rsidR="0059699C">
              <w:rPr>
                <w:rFonts w:asciiTheme="minorHAnsi" w:hAnsiTheme="minorHAnsi"/>
                <w:lang w:val="en-US"/>
              </w:rPr>
              <w:t>MsgA</w:t>
            </w:r>
            <w:proofErr w:type="spellEnd"/>
            <w:r w:rsidR="0059699C">
              <w:rPr>
                <w:rFonts w:asciiTheme="minorHAnsi" w:hAnsiTheme="minorHAnsi"/>
                <w:lang w:val="en-US"/>
              </w:rPr>
              <w:t xml:space="preserve">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w:t>
            </w:r>
            <w:proofErr w:type="spellStart"/>
            <w:r>
              <w:rPr>
                <w:rFonts w:asciiTheme="minorHAnsi" w:hAnsiTheme="minorHAnsi"/>
                <w:lang w:val="en-US"/>
              </w:rPr>
              <w:t>MsgA</w:t>
            </w:r>
            <w:proofErr w:type="spellEnd"/>
            <w:r>
              <w:rPr>
                <w:rFonts w:asciiTheme="minorHAnsi" w:hAnsiTheme="minorHAnsi"/>
                <w:lang w:val="en-US"/>
              </w:rPr>
              <w:t xml:space="preserv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 xml:space="preserve">Overlap of </w:t>
      </w:r>
      <w:proofErr w:type="spellStart"/>
      <w:r>
        <w:rPr>
          <w:lang w:val="en-US"/>
        </w:rPr>
        <w:t>MsgA</w:t>
      </w:r>
      <w:proofErr w:type="spellEnd"/>
      <w:r>
        <w:rPr>
          <w:lang w:val="en-US"/>
        </w:rPr>
        <w:t xml:space="preserve">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14" o:title=""/>
          </v:shape>
          <o:OLEObject Type="Embed" ProgID="Equation.3" ShapeID="_x0000_i1025" DrawAspect="Content" ObjectID="_1632295938"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1.75pt;height:12.75pt" o:ole="">
            <v:imagedata r:id="rId16" o:title=""/>
          </v:shape>
          <o:OLEObject Type="Embed" ProgID="Equation.3" ShapeID="_x0000_i1026" DrawAspect="Content" ObjectID="_1632295939" r:id="rId17"/>
        </w:object>
      </w:r>
      <w:r>
        <w:t xml:space="preserve"> for </w:t>
      </w:r>
      <w:r w:rsidRPr="007E759F">
        <w:rPr>
          <w:position w:val="-10"/>
        </w:rPr>
        <w:object w:dxaOrig="499" w:dyaOrig="279" w14:anchorId="47892832">
          <v:shape id="_x0000_i1027" type="#_x0000_t75" style="width:21.75pt;height:14.25pt" o:ole="">
            <v:imagedata r:id="rId18" o:title=""/>
          </v:shape>
          <o:OLEObject Type="Embed" ProgID="Equation.3" ShapeID="_x0000_i1027" DrawAspect="Content" ObjectID="_1632295940" r:id="rId19"/>
        </w:object>
      </w:r>
      <w:r>
        <w:t xml:space="preserve"> or </w:t>
      </w:r>
      <w:r w:rsidRPr="007E759F">
        <w:rPr>
          <w:position w:val="-10"/>
        </w:rPr>
        <w:object w:dxaOrig="480" w:dyaOrig="279" w14:anchorId="73D7D7C2">
          <v:shape id="_x0000_i1028" type="#_x0000_t75" style="width:21.75pt;height:14.25pt" o:ole="">
            <v:imagedata r:id="rId20" o:title=""/>
          </v:shape>
          <o:OLEObject Type="Embed" ProgID="Equation.3" ShapeID="_x0000_i1028" DrawAspect="Content" ObjectID="_1632295941" r:id="rId21"/>
        </w:object>
      </w:r>
      <w:r>
        <w:t xml:space="preserve">, </w:t>
      </w:r>
      <w:r w:rsidRPr="00BB0E04">
        <w:rPr>
          <w:position w:val="-6"/>
        </w:rPr>
        <w:object w:dxaOrig="540" w:dyaOrig="240" w14:anchorId="3A7D2643">
          <v:shape id="_x0000_i1029" type="#_x0000_t75" style="width:21.75pt;height:12.75pt" o:ole="">
            <v:imagedata r:id="rId22" o:title=""/>
          </v:shape>
          <o:OLEObject Type="Embed" ProgID="Equation.3" ShapeID="_x0000_i1029" DrawAspect="Content" ObjectID="_1632295942" r:id="rId23"/>
        </w:object>
      </w:r>
      <w:r>
        <w:t xml:space="preserve"> for </w:t>
      </w:r>
      <w:r w:rsidRPr="007E759F">
        <w:rPr>
          <w:position w:val="-10"/>
        </w:rPr>
        <w:object w:dxaOrig="520" w:dyaOrig="279" w14:anchorId="6E31AAAF">
          <v:shape id="_x0000_i1030" type="#_x0000_t75" style="width:21.75pt;height:14.25pt" o:ole="">
            <v:imagedata r:id="rId24" o:title=""/>
          </v:shape>
          <o:OLEObject Type="Embed" ProgID="Equation.3" ShapeID="_x0000_i1030" DrawAspect="Content" ObjectID="_1632295943" r:id="rId25"/>
        </w:object>
      </w:r>
      <w:r>
        <w:t xml:space="preserve"> or </w:t>
      </w:r>
      <w:r w:rsidRPr="007E759F">
        <w:rPr>
          <w:position w:val="-10"/>
        </w:rPr>
        <w:object w:dxaOrig="499" w:dyaOrig="279" w14:anchorId="026DED52">
          <v:shape id="_x0000_i1031" type="#_x0000_t75" style="width:21.75pt;height:14.25pt" o:ole="">
            <v:imagedata r:id="rId26" o:title=""/>
          </v:shape>
          <o:OLEObject Type="Embed" ProgID="Equation.3" ShapeID="_x0000_i1031" DrawAspect="Content" ObjectID="_1632295944" r:id="rId27"/>
        </w:object>
      </w:r>
      <w:r>
        <w:t xml:space="preserve">, and </w:t>
      </w:r>
      <w:r w:rsidRPr="007E759F">
        <w:rPr>
          <w:position w:val="-10"/>
        </w:rPr>
        <w:object w:dxaOrig="220" w:dyaOrig="240" w14:anchorId="4E360C13">
          <v:shape id="_x0000_i1032" type="#_x0000_t75" style="width:14.25pt;height:12.75pt" o:ole="">
            <v:imagedata r:id="rId28" o:title=""/>
          </v:shape>
          <o:OLEObject Type="Embed" ProgID="Equation.3" ShapeID="_x0000_i1032" DrawAspect="Content" ObjectID="_1632295945"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w:t>
      </w:r>
      <w:proofErr w:type="spellStart"/>
      <w:r w:rsidRPr="00634132">
        <w:rPr>
          <w:lang w:val="en-US"/>
        </w:rPr>
        <w:t>msgA</w:t>
      </w:r>
      <w:proofErr w:type="spellEnd"/>
      <w:r w:rsidRPr="00634132">
        <w:rPr>
          <w:lang w:val="en-US"/>
        </w:rPr>
        <w:t xml:space="preserve">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w:t>
      </w:r>
      <w:proofErr w:type="spellStart"/>
      <w:r>
        <w:rPr>
          <w:lang w:val="en-US"/>
        </w:rPr>
        <w:t>MsgA</w:t>
      </w:r>
      <w:proofErr w:type="spellEnd"/>
      <w:r>
        <w:rPr>
          <w:lang w:val="en-US"/>
        </w:rPr>
        <w:t xml:space="preserve"> PRACH/</w:t>
      </w:r>
      <w:proofErr w:type="spellStart"/>
      <w:r>
        <w:rPr>
          <w:lang w:val="en-US"/>
        </w:rPr>
        <w:t>MsgA</w:t>
      </w:r>
      <w:proofErr w:type="spellEnd"/>
      <w:r>
        <w:rPr>
          <w:lang w:val="en-US"/>
        </w:rPr>
        <w:t xml:space="preserve"> PUSCH and </w:t>
      </w:r>
      <w:r w:rsidRPr="00F80F1C">
        <w:t>PUSCH/PUCCH/SRS</w:t>
      </w:r>
      <w:r>
        <w:t xml:space="preserve"> in a same slot or when a gap between the first or last symbol of a </w:t>
      </w:r>
      <w:proofErr w:type="spellStart"/>
      <w:r>
        <w:t>MsgA</w:t>
      </w:r>
      <w:proofErr w:type="spellEnd"/>
      <w:r>
        <w:t xml:space="preserve"> PRACH/</w:t>
      </w:r>
      <w:proofErr w:type="spellStart"/>
      <w:r>
        <w:t>MsgA</w:t>
      </w:r>
      <w:proofErr w:type="spellEnd"/>
      <w:r>
        <w:t xml:space="preserve"> PUSCH transmission in a first slot is separated by less than </w:t>
      </w:r>
      <w:r w:rsidRPr="00BB0E04">
        <w:rPr>
          <w:position w:val="-6"/>
        </w:rPr>
        <w:object w:dxaOrig="240" w:dyaOrig="240" w14:anchorId="19901F3E">
          <v:shape id="_x0000_i1033" type="#_x0000_t75" style="width:14.25pt;height:12.75pt" o:ole="">
            <v:imagedata r:id="rId14" o:title=""/>
          </v:shape>
          <o:OLEObject Type="Embed" ProgID="Equation.3" ShapeID="_x0000_i1033" DrawAspect="Content" ObjectID="_1632295946"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1.75pt;height:12.75pt" o:ole="">
            <v:imagedata r:id="rId16" o:title=""/>
          </v:shape>
          <o:OLEObject Type="Embed" ProgID="Equation.3" ShapeID="_x0000_i1034" DrawAspect="Content" ObjectID="_1632295947" r:id="rId31"/>
        </w:object>
      </w:r>
      <w:r>
        <w:t xml:space="preserve"> for </w:t>
      </w:r>
      <w:r w:rsidRPr="007E759F">
        <w:rPr>
          <w:position w:val="-10"/>
        </w:rPr>
        <w:object w:dxaOrig="499" w:dyaOrig="279" w14:anchorId="4F8471C6">
          <v:shape id="_x0000_i1035" type="#_x0000_t75" style="width:21.75pt;height:14.25pt" o:ole="">
            <v:imagedata r:id="rId18" o:title=""/>
          </v:shape>
          <o:OLEObject Type="Embed" ProgID="Equation.3" ShapeID="_x0000_i1035" DrawAspect="Content" ObjectID="_1632295948" r:id="rId32"/>
        </w:object>
      </w:r>
      <w:r>
        <w:t xml:space="preserve"> or </w:t>
      </w:r>
      <w:r w:rsidRPr="007E759F">
        <w:rPr>
          <w:position w:val="-10"/>
        </w:rPr>
        <w:object w:dxaOrig="480" w:dyaOrig="279" w14:anchorId="270DA880">
          <v:shape id="_x0000_i1036" type="#_x0000_t75" style="width:21.75pt;height:14.25pt" o:ole="">
            <v:imagedata r:id="rId20" o:title=""/>
          </v:shape>
          <o:OLEObject Type="Embed" ProgID="Equation.3" ShapeID="_x0000_i1036" DrawAspect="Content" ObjectID="_1632295949" r:id="rId33"/>
        </w:object>
      </w:r>
      <w:r>
        <w:t xml:space="preserve">, </w:t>
      </w:r>
      <w:r w:rsidRPr="00BB0E04">
        <w:rPr>
          <w:position w:val="-6"/>
        </w:rPr>
        <w:object w:dxaOrig="540" w:dyaOrig="240" w14:anchorId="5205FBBC">
          <v:shape id="_x0000_i1037" type="#_x0000_t75" style="width:21.75pt;height:12.75pt" o:ole="">
            <v:imagedata r:id="rId22" o:title=""/>
          </v:shape>
          <o:OLEObject Type="Embed" ProgID="Equation.3" ShapeID="_x0000_i1037" DrawAspect="Content" ObjectID="_1632295950" r:id="rId34"/>
        </w:object>
      </w:r>
      <w:r>
        <w:t xml:space="preserve"> for </w:t>
      </w:r>
      <w:r w:rsidRPr="007E759F">
        <w:rPr>
          <w:position w:val="-10"/>
        </w:rPr>
        <w:object w:dxaOrig="520" w:dyaOrig="279" w14:anchorId="4A972ED7">
          <v:shape id="_x0000_i1038" type="#_x0000_t75" style="width:21.75pt;height:14.25pt" o:ole="">
            <v:imagedata r:id="rId24" o:title=""/>
          </v:shape>
          <o:OLEObject Type="Embed" ProgID="Equation.3" ShapeID="_x0000_i1038" DrawAspect="Content" ObjectID="_1632295951" r:id="rId35"/>
        </w:object>
      </w:r>
      <w:r>
        <w:t xml:space="preserve"> or </w:t>
      </w:r>
      <w:r w:rsidRPr="007E759F">
        <w:rPr>
          <w:position w:val="-10"/>
        </w:rPr>
        <w:object w:dxaOrig="499" w:dyaOrig="279" w14:anchorId="24ECDC41">
          <v:shape id="_x0000_i1039" type="#_x0000_t75" style="width:21.75pt;height:14.25pt" o:ole="">
            <v:imagedata r:id="rId26" o:title=""/>
          </v:shape>
          <o:OLEObject Type="Embed" ProgID="Equation.3" ShapeID="_x0000_i1039" DrawAspect="Content" ObjectID="_1632295952" r:id="rId36"/>
        </w:object>
      </w:r>
      <w:r>
        <w:t xml:space="preserve">, and </w:t>
      </w:r>
      <w:r w:rsidRPr="007E759F">
        <w:rPr>
          <w:position w:val="-10"/>
        </w:rPr>
        <w:object w:dxaOrig="220" w:dyaOrig="240" w14:anchorId="2DCA5D8A">
          <v:shape id="_x0000_i1040" type="#_x0000_t75" style="width:14.25pt;height:12.75pt" o:ole="">
            <v:imagedata r:id="rId28" o:title=""/>
          </v:shape>
          <o:OLEObject Type="Embed" ProgID="Equation.3" ShapeID="_x0000_i1040" DrawAspect="Content" ObjectID="_1632295953"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proofErr w:type="spellStart"/>
      <w:r>
        <w:rPr>
          <w:lang w:val="en-US"/>
        </w:rPr>
        <w:t>MsgA</w:t>
      </w:r>
      <w:proofErr w:type="spellEnd"/>
      <w:r>
        <w:rPr>
          <w:lang w:val="en-US"/>
        </w:rPr>
        <w:t xml:space="preserve">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proofErr w:type="spellStart"/>
      <w:r w:rsidRPr="00465AB6">
        <w:rPr>
          <w:lang w:val="en-US"/>
        </w:rPr>
        <w:t>MsgB</w:t>
      </w:r>
      <w:proofErr w:type="spellEnd"/>
      <w:r w:rsidRPr="00465AB6">
        <w:rPr>
          <w:lang w:val="en-US"/>
        </w:rPr>
        <w:t xml:space="preserve"> Design</w:t>
      </w:r>
    </w:p>
    <w:p w14:paraId="6DC00526" w14:textId="77777777" w:rsidR="00FB4528" w:rsidRPr="00465AB6" w:rsidRDefault="00FB4528" w:rsidP="00FB4528">
      <w:pPr>
        <w:pStyle w:val="Heading2"/>
        <w:rPr>
          <w:lang w:val="en-US"/>
        </w:rPr>
      </w:pPr>
      <w:proofErr w:type="spellStart"/>
      <w:r w:rsidRPr="00465AB6">
        <w:rPr>
          <w:lang w:val="en-US"/>
        </w:rPr>
        <w:t>MsgB</w:t>
      </w:r>
      <w:proofErr w:type="spellEnd"/>
      <w:r w:rsidRPr="00465AB6">
        <w:rPr>
          <w:lang w:val="en-US"/>
        </w:rPr>
        <w:t xml:space="preserve">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Timing advanced command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 xml:space="preserve">iming advance command should be supported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 xml:space="preserve">Contention resolution in </w:t>
      </w:r>
      <w:proofErr w:type="spellStart"/>
      <w:r w:rsidRPr="00221276">
        <w:rPr>
          <w:rFonts w:asciiTheme="minorHAnsi" w:eastAsiaTheme="minorHAnsi" w:hAnsiTheme="minorHAnsi" w:cstheme="minorBidi"/>
          <w:b/>
          <w:sz w:val="22"/>
          <w:szCs w:val="22"/>
          <w:lang w:val="en-US"/>
        </w:rPr>
        <w:t>MsgB</w:t>
      </w:r>
      <w:proofErr w:type="spellEnd"/>
      <w:r w:rsidRPr="00221276">
        <w:rPr>
          <w:rFonts w:asciiTheme="minorHAnsi" w:eastAsiaTheme="minorHAnsi" w:hAnsiTheme="minorHAnsi" w:cstheme="minorBidi"/>
          <w:b/>
          <w:sz w:val="22"/>
          <w:szCs w:val="22"/>
          <w:lang w:val="en-US"/>
        </w:rPr>
        <w:t>:</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 xml:space="preserve">ontention resolution information should be considered in </w:t>
      </w:r>
      <w:proofErr w:type="spellStart"/>
      <w:r w:rsidRPr="00221276">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can be left for RAN2 discussion. </w:t>
      </w:r>
      <w:r>
        <w:rPr>
          <w:rFonts w:asciiTheme="minorHAnsi" w:hAnsiTheme="minorHAnsi" w:cstheme="minorHAnsi"/>
          <w:sz w:val="22"/>
          <w:szCs w:val="22"/>
          <w:lang w:val="en-US"/>
        </w:rPr>
        <w:t xml:space="preserve">It has already been agreed that in RAN2#106 to include the TA command and the contention resolution ID in </w:t>
      </w:r>
      <w:proofErr w:type="spellStart"/>
      <w:r>
        <w:rPr>
          <w:rFonts w:asciiTheme="minorHAnsi" w:hAnsiTheme="minorHAnsi" w:cstheme="minorHAnsi"/>
          <w:sz w:val="22"/>
          <w:szCs w:val="22"/>
          <w:lang w:val="en-US"/>
        </w:rPr>
        <w:t>MsgB</w:t>
      </w:r>
      <w:proofErr w:type="spellEnd"/>
      <w:r>
        <w:rPr>
          <w:rFonts w:asciiTheme="minorHAnsi" w:hAnsiTheme="minorHAnsi" w:cstheme="minorHAnsi"/>
          <w:sz w:val="22"/>
          <w:szCs w:val="22"/>
          <w:lang w:val="en-US"/>
        </w:rPr>
        <w:t>.</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D705C7" w:rsidRPr="000C3C1B" w:rsidRDefault="00D705C7" w:rsidP="00C92908">
                            <w:pPr>
                              <w:pStyle w:val="Doc-text2"/>
                              <w:numPr>
                                <w:ilvl w:val="0"/>
                                <w:numId w:val="44"/>
                              </w:numPr>
                              <w:ind w:left="641" w:hanging="357"/>
                            </w:pPr>
                            <w:r w:rsidRPr="000C3C1B">
                              <w:t>Contention resolution:</w:t>
                            </w:r>
                          </w:p>
                          <w:p w14:paraId="2DF8C931" w14:textId="129051E7" w:rsidR="00D705C7" w:rsidRPr="000C3C1B" w:rsidRDefault="00D705C7"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D705C7" w:rsidRDefault="00D705C7" w:rsidP="00083569">
                            <w:pPr>
                              <w:ind w:left="644" w:hanging="360"/>
                            </w:pPr>
                            <w:r>
                              <w:t>…</w:t>
                            </w:r>
                          </w:p>
                          <w:p w14:paraId="54D79B3E" w14:textId="77777777" w:rsidR="00D705C7" w:rsidRPr="000C3C1B" w:rsidRDefault="00D705C7"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D705C7" w:rsidRPr="0061157D" w:rsidRDefault="00D705C7" w:rsidP="00083569">
                            <w:pPr>
                              <w:pStyle w:val="Doc-text2"/>
                              <w:numPr>
                                <w:ilvl w:val="1"/>
                                <w:numId w:val="14"/>
                              </w:numPr>
                              <w:rPr>
                                <w:highlight w:val="cyan"/>
                              </w:rPr>
                            </w:pPr>
                            <w:r w:rsidRPr="0061157D">
                              <w:rPr>
                                <w:highlight w:val="cyan"/>
                              </w:rPr>
                              <w:t>Contention resolution ID</w:t>
                            </w:r>
                          </w:p>
                          <w:p w14:paraId="2D815DF9" w14:textId="77777777" w:rsidR="00D705C7" w:rsidRPr="000C3C1B" w:rsidRDefault="00D705C7" w:rsidP="00083569">
                            <w:pPr>
                              <w:pStyle w:val="Doc-text2"/>
                              <w:numPr>
                                <w:ilvl w:val="1"/>
                                <w:numId w:val="14"/>
                              </w:numPr>
                            </w:pPr>
                            <w:r w:rsidRPr="000C3C1B">
                              <w:t>C-RNTI</w:t>
                            </w:r>
                          </w:p>
                          <w:p w14:paraId="56FEF099" w14:textId="77777777" w:rsidR="00D705C7" w:rsidRPr="0061157D" w:rsidRDefault="00D705C7" w:rsidP="00083569">
                            <w:pPr>
                              <w:pStyle w:val="Doc-text2"/>
                              <w:numPr>
                                <w:ilvl w:val="1"/>
                                <w:numId w:val="14"/>
                              </w:numPr>
                              <w:rPr>
                                <w:highlight w:val="cyan"/>
                              </w:rPr>
                            </w:pPr>
                            <w:r w:rsidRPr="0061157D">
                              <w:rPr>
                                <w:highlight w:val="cyan"/>
                              </w:rPr>
                              <w:t>TA command</w:t>
                            </w:r>
                          </w:p>
                          <w:p w14:paraId="0D6100F1" w14:textId="77777777" w:rsidR="00D705C7" w:rsidRPr="000C3C1B" w:rsidRDefault="00D705C7" w:rsidP="00083569">
                            <w:pPr>
                              <w:pStyle w:val="Doc-text2"/>
                              <w:numPr>
                                <w:ilvl w:val="0"/>
                                <w:numId w:val="14"/>
                              </w:numPr>
                            </w:pPr>
                            <w:r>
                              <w:rPr>
                                <w:lang w:val="en-US"/>
                              </w:rPr>
                              <w:t>…</w:t>
                            </w:r>
                          </w:p>
                          <w:p w14:paraId="5D6DCB7B" w14:textId="77777777" w:rsidR="00D705C7" w:rsidRPr="000C3C1B" w:rsidRDefault="00D705C7"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D705C7" w:rsidRPr="000C3C1B" w:rsidRDefault="00D705C7" w:rsidP="00083569">
                            <w:pPr>
                              <w:pStyle w:val="Doc-text2"/>
                              <w:numPr>
                                <w:ilvl w:val="1"/>
                                <w:numId w:val="14"/>
                              </w:numPr>
                            </w:pPr>
                            <w:r w:rsidRPr="000C3C1B">
                              <w:t>RAPID</w:t>
                            </w:r>
                          </w:p>
                          <w:p w14:paraId="7B3E3A75" w14:textId="77777777" w:rsidR="00D705C7" w:rsidRPr="002A706C" w:rsidRDefault="00D705C7"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D705C7" w:rsidRPr="000C3C1B" w:rsidRDefault="00D705C7" w:rsidP="00083569">
                            <w:pPr>
                              <w:pStyle w:val="Doc-text2"/>
                              <w:numPr>
                                <w:ilvl w:val="1"/>
                                <w:numId w:val="14"/>
                              </w:numPr>
                            </w:pPr>
                            <w:r w:rsidRPr="000C3C1B">
                              <w:t>TC-RNTI</w:t>
                            </w:r>
                          </w:p>
                          <w:p w14:paraId="77F78541" w14:textId="77777777" w:rsidR="00D705C7" w:rsidRPr="0061157D" w:rsidRDefault="00D705C7"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D705C7" w:rsidRPr="000C3C1B" w:rsidRDefault="00D705C7" w:rsidP="00C92908">
                      <w:pPr>
                        <w:pStyle w:val="Doc-text2"/>
                        <w:numPr>
                          <w:ilvl w:val="0"/>
                          <w:numId w:val="44"/>
                        </w:numPr>
                        <w:ind w:left="641" w:hanging="357"/>
                      </w:pPr>
                      <w:r w:rsidRPr="000C3C1B">
                        <w:t>Contention resolution:</w:t>
                      </w:r>
                    </w:p>
                    <w:p w14:paraId="2DF8C931" w14:textId="129051E7" w:rsidR="00D705C7" w:rsidRPr="000C3C1B" w:rsidRDefault="00D705C7"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D705C7" w:rsidRDefault="00D705C7" w:rsidP="00083569">
                      <w:pPr>
                        <w:ind w:left="644" w:hanging="360"/>
                      </w:pPr>
                      <w:r>
                        <w:t>…</w:t>
                      </w:r>
                    </w:p>
                    <w:p w14:paraId="54D79B3E" w14:textId="77777777" w:rsidR="00D705C7" w:rsidRPr="000C3C1B" w:rsidRDefault="00D705C7"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D705C7" w:rsidRPr="0061157D" w:rsidRDefault="00D705C7" w:rsidP="00083569">
                      <w:pPr>
                        <w:pStyle w:val="Doc-text2"/>
                        <w:numPr>
                          <w:ilvl w:val="1"/>
                          <w:numId w:val="14"/>
                        </w:numPr>
                        <w:rPr>
                          <w:highlight w:val="cyan"/>
                        </w:rPr>
                      </w:pPr>
                      <w:r w:rsidRPr="0061157D">
                        <w:rPr>
                          <w:highlight w:val="cyan"/>
                        </w:rPr>
                        <w:t>Contention resolution ID</w:t>
                      </w:r>
                    </w:p>
                    <w:p w14:paraId="2D815DF9" w14:textId="77777777" w:rsidR="00D705C7" w:rsidRPr="000C3C1B" w:rsidRDefault="00D705C7" w:rsidP="00083569">
                      <w:pPr>
                        <w:pStyle w:val="Doc-text2"/>
                        <w:numPr>
                          <w:ilvl w:val="1"/>
                          <w:numId w:val="14"/>
                        </w:numPr>
                      </w:pPr>
                      <w:r w:rsidRPr="000C3C1B">
                        <w:t>C-RNTI</w:t>
                      </w:r>
                    </w:p>
                    <w:p w14:paraId="56FEF099" w14:textId="77777777" w:rsidR="00D705C7" w:rsidRPr="0061157D" w:rsidRDefault="00D705C7" w:rsidP="00083569">
                      <w:pPr>
                        <w:pStyle w:val="Doc-text2"/>
                        <w:numPr>
                          <w:ilvl w:val="1"/>
                          <w:numId w:val="14"/>
                        </w:numPr>
                        <w:rPr>
                          <w:highlight w:val="cyan"/>
                        </w:rPr>
                      </w:pPr>
                      <w:r w:rsidRPr="0061157D">
                        <w:rPr>
                          <w:highlight w:val="cyan"/>
                        </w:rPr>
                        <w:t>TA command</w:t>
                      </w:r>
                    </w:p>
                    <w:p w14:paraId="0D6100F1" w14:textId="77777777" w:rsidR="00D705C7" w:rsidRPr="000C3C1B" w:rsidRDefault="00D705C7" w:rsidP="00083569">
                      <w:pPr>
                        <w:pStyle w:val="Doc-text2"/>
                        <w:numPr>
                          <w:ilvl w:val="0"/>
                          <w:numId w:val="14"/>
                        </w:numPr>
                      </w:pPr>
                      <w:r>
                        <w:rPr>
                          <w:lang w:val="en-US"/>
                        </w:rPr>
                        <w:t>…</w:t>
                      </w:r>
                    </w:p>
                    <w:p w14:paraId="5D6DCB7B" w14:textId="77777777" w:rsidR="00D705C7" w:rsidRPr="000C3C1B" w:rsidRDefault="00D705C7"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D705C7" w:rsidRPr="000C3C1B" w:rsidRDefault="00D705C7" w:rsidP="00083569">
                      <w:pPr>
                        <w:pStyle w:val="Doc-text2"/>
                        <w:numPr>
                          <w:ilvl w:val="1"/>
                          <w:numId w:val="14"/>
                        </w:numPr>
                      </w:pPr>
                      <w:r w:rsidRPr="000C3C1B">
                        <w:t>RAPID</w:t>
                      </w:r>
                    </w:p>
                    <w:p w14:paraId="7B3E3A75" w14:textId="77777777" w:rsidR="00D705C7" w:rsidRPr="002A706C" w:rsidRDefault="00D705C7"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D705C7" w:rsidRPr="000C3C1B" w:rsidRDefault="00D705C7" w:rsidP="00083569">
                      <w:pPr>
                        <w:pStyle w:val="Doc-text2"/>
                        <w:numPr>
                          <w:ilvl w:val="1"/>
                          <w:numId w:val="14"/>
                        </w:numPr>
                      </w:pPr>
                      <w:r w:rsidRPr="000C3C1B">
                        <w:t>TC-RNTI</w:t>
                      </w:r>
                    </w:p>
                    <w:p w14:paraId="77F78541" w14:textId="77777777" w:rsidR="00D705C7" w:rsidRPr="0061157D" w:rsidRDefault="00D705C7"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 xml:space="preserve">Other proposal related to the </w:t>
      </w:r>
      <w:proofErr w:type="spellStart"/>
      <w:r>
        <w:rPr>
          <w:rFonts w:asciiTheme="minorHAnsi" w:eastAsiaTheme="minorHAnsi" w:hAnsiTheme="minorHAnsi" w:cstheme="minorHAnsi"/>
          <w:sz w:val="22"/>
          <w:szCs w:val="22"/>
          <w:lang w:val="en-US"/>
        </w:rPr>
        <w:t>MsgB</w:t>
      </w:r>
      <w:proofErr w:type="spellEnd"/>
      <w:r>
        <w:rPr>
          <w:rFonts w:asciiTheme="minorHAnsi" w:eastAsiaTheme="minorHAnsi" w:hAnsiTheme="minorHAnsi" w:cstheme="minorHAnsi"/>
          <w:sz w:val="22"/>
          <w:szCs w:val="22"/>
          <w:lang w:val="en-US"/>
        </w:rPr>
        <w:t xml:space="preserve">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 xml:space="preserve">In 2-step RACH, a CSI request can be included in a </w:t>
      </w:r>
      <w:proofErr w:type="spellStart"/>
      <w:r w:rsidRPr="00B06492">
        <w:rPr>
          <w:rFonts w:asciiTheme="minorHAnsi" w:eastAsiaTheme="minorHAnsi" w:hAnsiTheme="minorHAnsi" w:cstheme="minorBidi"/>
          <w:sz w:val="22"/>
          <w:szCs w:val="22"/>
          <w:lang w:val="en-US"/>
        </w:rPr>
        <w:t>successRAR</w:t>
      </w:r>
      <w:proofErr w:type="spellEnd"/>
      <w:r w:rsidRPr="00B06492">
        <w:rPr>
          <w:rFonts w:asciiTheme="minorHAnsi" w:eastAsiaTheme="minorHAnsi" w:hAnsiTheme="minorHAnsi" w:cstheme="minorBidi"/>
          <w:sz w:val="22"/>
          <w:szCs w:val="22"/>
          <w:lang w:val="en-US"/>
        </w:rPr>
        <w:t xml:space="preserve"> of </w:t>
      </w:r>
      <w:proofErr w:type="spellStart"/>
      <w:r w:rsidRPr="00B06492">
        <w:rPr>
          <w:rFonts w:asciiTheme="minorHAnsi" w:eastAsiaTheme="minorHAnsi" w:hAnsiTheme="minorHAnsi" w:cstheme="minorBidi"/>
          <w:sz w:val="22"/>
          <w:szCs w:val="22"/>
          <w:lang w:val="en-US"/>
        </w:rPr>
        <w:t>MsgB</w:t>
      </w:r>
      <w:proofErr w:type="spellEnd"/>
      <w:r w:rsidRPr="00B06492">
        <w:rPr>
          <w:rFonts w:asciiTheme="minorHAnsi" w:eastAsiaTheme="minorHAnsi" w:hAnsiTheme="minorHAnsi" w:cstheme="minorBidi"/>
          <w:sz w:val="22"/>
          <w:szCs w:val="22"/>
          <w:lang w:val="en-US"/>
        </w:rPr>
        <w:t xml:space="preserve">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 xml:space="preserve">NR supports multiplexing a CSI report triggered by a </w:t>
      </w:r>
      <w:proofErr w:type="spellStart"/>
      <w:r w:rsidRPr="00B06492">
        <w:rPr>
          <w:rFonts w:asciiTheme="minorHAnsi" w:eastAsiaTheme="minorHAnsi" w:hAnsiTheme="minorHAnsi" w:cstheme="minorBidi"/>
          <w:sz w:val="22"/>
          <w:szCs w:val="22"/>
          <w:lang w:val="en-US"/>
        </w:rPr>
        <w:t>successRAR</w:t>
      </w:r>
      <w:proofErr w:type="spellEnd"/>
      <w:r w:rsidRPr="00B06492">
        <w:rPr>
          <w:rFonts w:asciiTheme="minorHAnsi" w:eastAsiaTheme="minorHAnsi" w:hAnsiTheme="minorHAnsi" w:cstheme="minorBidi"/>
          <w:sz w:val="22"/>
          <w:szCs w:val="22"/>
          <w:lang w:val="en-US"/>
        </w:rPr>
        <w:t xml:space="preserve"> in a PUCCH resource carrying HARQ-ACK information of the </w:t>
      </w:r>
      <w:proofErr w:type="spellStart"/>
      <w:r w:rsidRPr="00B06492">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 xml:space="preserve">Transmission of </w:t>
      </w:r>
      <w:proofErr w:type="spellStart"/>
      <w:r w:rsidRPr="00465AB6">
        <w:rPr>
          <w:lang w:val="en-US"/>
        </w:rPr>
        <w:t>MsgB</w:t>
      </w:r>
      <w:proofErr w:type="spellEnd"/>
      <w:r w:rsidRPr="00465AB6">
        <w:rPr>
          <w:lang w:val="en-US"/>
        </w:rPr>
        <w:t xml:space="preserve">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RAN2 agreed that the response to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include;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and </w:t>
      </w:r>
      <w:proofErr w:type="spellStart"/>
      <w:r>
        <w:rPr>
          <w:rFonts w:asciiTheme="minorHAnsi" w:eastAsiaTheme="minorHAnsi" w:hAnsiTheme="minorHAnsi" w:cstheme="minorBidi"/>
          <w:sz w:val="22"/>
          <w:szCs w:val="22"/>
          <w:lang w:val="en-US"/>
        </w:rPr>
        <w:t>Backoff</w:t>
      </w:r>
      <w:proofErr w:type="spellEnd"/>
      <w:r>
        <w:rPr>
          <w:rFonts w:asciiTheme="minorHAnsi" w:eastAsiaTheme="minorHAnsi" w:hAnsiTheme="minorHAnsi" w:cstheme="minorBidi"/>
          <w:sz w:val="22"/>
          <w:szCs w:val="22"/>
          <w:lang w:val="en-US"/>
        </w:rPr>
        <w:t xml:space="preserve">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D705C7" w:rsidRPr="00804102" w:rsidRDefault="00D705C7"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D705C7" w:rsidRPr="00804102" w:rsidRDefault="00D705C7"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D705C7" w:rsidRPr="00804102" w:rsidRDefault="00D705C7"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D705C7" w:rsidRPr="003E5FF5" w:rsidRDefault="00D705C7"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D705C7" w:rsidRPr="00804102" w:rsidRDefault="00D705C7"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D705C7" w:rsidRPr="00804102" w:rsidRDefault="00D705C7"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D705C7" w:rsidRPr="00804102" w:rsidRDefault="00D705C7"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D705C7" w:rsidRPr="003E5FF5" w:rsidRDefault="00D705C7"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proofErr w:type="spellStart"/>
      <w:r>
        <w:t>SuccessRAR</w:t>
      </w:r>
      <w:proofErr w:type="spellEnd"/>
      <w:r>
        <w:t xml:space="preserve"> and </w:t>
      </w:r>
      <w:proofErr w:type="spellStart"/>
      <w:r>
        <w:t>fallbackRAR</w:t>
      </w:r>
      <w:proofErr w:type="spellEnd"/>
      <w:r>
        <w:t xml:space="preserve">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suggested that the </w:t>
      </w:r>
      <w:proofErr w:type="spellStart"/>
      <w:r>
        <w:rPr>
          <w:rFonts w:asciiTheme="minorHAnsi" w:eastAsiaTheme="minorHAnsi" w:hAnsiTheme="minorHAnsi" w:cstheme="minorBidi"/>
          <w:sz w:val="22"/>
          <w:szCs w:val="22"/>
          <w:lang w:val="en-US"/>
        </w:rPr>
        <w:t>successRAR</w:t>
      </w:r>
      <w:proofErr w:type="spellEnd"/>
      <w:r>
        <w:rPr>
          <w:rFonts w:asciiTheme="minorHAnsi" w:eastAsiaTheme="minorHAnsi" w:hAnsiTheme="minorHAnsi" w:cstheme="minorBidi"/>
          <w:sz w:val="22"/>
          <w:szCs w:val="22"/>
          <w:lang w:val="en-US"/>
        </w:rPr>
        <w:t xml:space="preserve"> (Msg4-like) and </w:t>
      </w:r>
      <w:proofErr w:type="spellStart"/>
      <w:r>
        <w:rPr>
          <w:rFonts w:asciiTheme="minorHAnsi" w:eastAsiaTheme="minorHAnsi" w:hAnsiTheme="minorHAnsi" w:cstheme="minorBidi"/>
          <w:sz w:val="22"/>
          <w:szCs w:val="22"/>
          <w:lang w:val="en-US"/>
        </w:rPr>
        <w:t>fallbackRAR</w:t>
      </w:r>
      <w:proofErr w:type="spellEnd"/>
      <w:r>
        <w:rPr>
          <w:rFonts w:asciiTheme="minorHAnsi" w:eastAsiaTheme="minorHAnsi" w:hAnsiTheme="minorHAnsi" w:cstheme="minorBidi"/>
          <w:sz w:val="22"/>
          <w:szCs w:val="22"/>
          <w:lang w:val="en-US"/>
        </w:rPr>
        <w:t xml:space="preserve">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 xml:space="preserve">HARQ-Operation for </w:t>
      </w:r>
      <w:proofErr w:type="spellStart"/>
      <w:r w:rsidRPr="00465AB6">
        <w:rPr>
          <w:lang w:val="en-US"/>
        </w:rPr>
        <w:t>MsgB</w:t>
      </w:r>
      <w:proofErr w:type="spellEnd"/>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email discussion [98-NR-08], several contributions addressed the HARQ-ACK operation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with </w:t>
      </w:r>
      <w:proofErr w:type="spellStart"/>
      <w:r w:rsidRPr="006E69FF">
        <w:rPr>
          <w:rFonts w:asciiTheme="minorHAnsi" w:eastAsiaTheme="minorHAnsi" w:hAnsiTheme="minorHAnsi" w:cstheme="minorBidi"/>
          <w:sz w:val="22"/>
          <w:szCs w:val="22"/>
          <w:lang w:val="en-US"/>
        </w:rPr>
        <w:t>successRAR</w:t>
      </w:r>
      <w:proofErr w:type="spellEnd"/>
      <w:r w:rsidRPr="006E69FF">
        <w:rPr>
          <w:rFonts w:asciiTheme="minorHAnsi" w:eastAsiaTheme="minorHAnsi" w:hAnsiTheme="minorHAnsi" w:cstheme="minorBidi"/>
          <w:sz w:val="22"/>
          <w:szCs w:val="22"/>
          <w:lang w:val="en-US"/>
        </w:rPr>
        <w:t xml:space="preserve">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4F6C9B31"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 xml:space="preserve">Content of </w:t>
      </w:r>
      <w:proofErr w:type="spellStart"/>
      <w:r w:rsidRPr="006E69FF">
        <w:rPr>
          <w:rFonts w:asciiTheme="minorHAnsi" w:eastAsiaTheme="minorHAnsi" w:hAnsiTheme="minorHAnsi" w:cstheme="minorBidi"/>
          <w:b/>
          <w:sz w:val="22"/>
          <w:szCs w:val="22"/>
          <w:lang w:val="en-US"/>
        </w:rPr>
        <w:t>MsgB</w:t>
      </w:r>
      <w:proofErr w:type="spellEnd"/>
      <w:r w:rsidRPr="006E69FF">
        <w:rPr>
          <w:rFonts w:asciiTheme="minorHAnsi" w:eastAsiaTheme="minorHAnsi" w:hAnsiTheme="minorHAnsi" w:cstheme="minorBidi"/>
          <w:b/>
          <w:sz w:val="22"/>
          <w:szCs w:val="22"/>
          <w:lang w:val="en-US"/>
        </w:rPr>
        <w:t xml:space="preserve">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w:t>
      </w:r>
      <w:proofErr w:type="spellStart"/>
      <w:r w:rsidR="00F0797D" w:rsidRPr="00F0797D">
        <w:rPr>
          <w:rFonts w:asciiTheme="minorHAnsi" w:eastAsiaTheme="minorHAnsi" w:hAnsiTheme="minorHAnsi" w:cstheme="minorBidi"/>
          <w:sz w:val="22"/>
          <w:szCs w:val="22"/>
          <w:lang w:val="en-US"/>
        </w:rPr>
        <w:t>successRARs</w:t>
      </w:r>
      <w:proofErr w:type="spellEnd"/>
      <w:r w:rsidR="00F0797D" w:rsidRPr="00F0797D">
        <w:rPr>
          <w:rFonts w:asciiTheme="minorHAnsi" w:eastAsiaTheme="minorHAnsi" w:hAnsiTheme="minorHAnsi" w:cstheme="minorBidi"/>
          <w:sz w:val="22"/>
          <w:szCs w:val="22"/>
          <w:lang w:val="en-US"/>
        </w:rPr>
        <w:t>)</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w:t>
      </w:r>
      <w:proofErr w:type="spellStart"/>
      <w:r>
        <w:rPr>
          <w:rFonts w:asciiTheme="minorHAnsi" w:eastAsiaTheme="minorHAnsi" w:hAnsiTheme="minorHAnsi" w:cstheme="minorBidi"/>
          <w:sz w:val="22"/>
          <w:szCs w:val="22"/>
          <w:lang w:val="en-US"/>
        </w:rPr>
        <w:t>sucessRARs</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w:t>
      </w:r>
      <w:proofErr w:type="spellStart"/>
      <w:r>
        <w:rPr>
          <w:rFonts w:asciiTheme="minorHAnsi" w:eastAsiaTheme="minorHAnsi" w:hAnsiTheme="minorHAnsi" w:cstheme="minorBidi"/>
          <w:sz w:val="22"/>
          <w:szCs w:val="22"/>
          <w:lang w:val="en-US"/>
        </w:rPr>
        <w:t>successRAR</w:t>
      </w:r>
      <w:proofErr w:type="spellEnd"/>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w:t>
      </w:r>
      <w:proofErr w:type="spellStart"/>
      <w:r>
        <w:rPr>
          <w:rFonts w:asciiTheme="minorHAnsi" w:eastAsiaTheme="minorHAnsi" w:hAnsiTheme="minorHAnsi" w:cstheme="minorBidi"/>
          <w:sz w:val="22"/>
          <w:szCs w:val="22"/>
          <w:lang w:val="en-US"/>
        </w:rPr>
        <w:t>sucessRAR</w:t>
      </w:r>
      <w:proofErr w:type="spellEnd"/>
      <w:r>
        <w:rPr>
          <w:rFonts w:asciiTheme="minorHAnsi" w:eastAsiaTheme="minorHAnsi" w:hAnsiTheme="minorHAnsi" w:cstheme="minorBidi"/>
          <w:sz w:val="22"/>
          <w:szCs w:val="22"/>
          <w:lang w:val="en-US"/>
        </w:rPr>
        <w:t xml:space="preserve">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w:t>
      </w:r>
      <w:proofErr w:type="spellStart"/>
      <w:r w:rsidR="00AA4D28">
        <w:rPr>
          <w:rFonts w:asciiTheme="minorHAnsi" w:eastAsiaTheme="minorHAnsi" w:hAnsiTheme="minorHAnsi" w:cstheme="minorBidi"/>
          <w:sz w:val="22"/>
          <w:szCs w:val="22"/>
          <w:lang w:val="en-US"/>
        </w:rPr>
        <w:t>MsgB</w:t>
      </w:r>
      <w:proofErr w:type="spellEnd"/>
      <w:r w:rsidR="00AA4D28">
        <w:rPr>
          <w:rFonts w:asciiTheme="minorHAnsi" w:eastAsiaTheme="minorHAnsi" w:hAnsiTheme="minorHAnsi" w:cstheme="minorBidi"/>
          <w:sz w:val="22"/>
          <w:szCs w:val="22"/>
          <w:lang w:val="en-US"/>
        </w:rPr>
        <w:t xml:space="preserve"> containing a single </w:t>
      </w:r>
      <w:proofErr w:type="spellStart"/>
      <w:r w:rsidR="00AA4D28">
        <w:rPr>
          <w:rFonts w:asciiTheme="minorHAnsi" w:eastAsiaTheme="minorHAnsi" w:hAnsiTheme="minorHAnsi" w:cstheme="minorBidi"/>
          <w:sz w:val="22"/>
          <w:szCs w:val="22"/>
          <w:lang w:val="en-US"/>
        </w:rPr>
        <w:t>successRAR</w:t>
      </w:r>
      <w:proofErr w:type="spellEnd"/>
      <w:r w:rsidR="00AA4D28">
        <w:rPr>
          <w:rFonts w:asciiTheme="minorHAnsi" w:eastAsiaTheme="minorHAnsi" w:hAnsiTheme="minorHAnsi" w:cstheme="minorBidi"/>
          <w:sz w:val="22"/>
          <w:szCs w:val="22"/>
          <w:lang w:val="en-US"/>
        </w:rPr>
        <w:t xml:space="preserve"> for a UE with </w:t>
      </w:r>
      <w:proofErr w:type="spellStart"/>
      <w:r w:rsidR="00AA4D28">
        <w:rPr>
          <w:rFonts w:asciiTheme="minorHAnsi" w:eastAsiaTheme="minorHAnsi" w:hAnsiTheme="minorHAnsi" w:cstheme="minorBidi"/>
          <w:sz w:val="22"/>
          <w:szCs w:val="22"/>
          <w:lang w:val="en-US"/>
        </w:rPr>
        <w:t>MsgA</w:t>
      </w:r>
      <w:proofErr w:type="spellEnd"/>
      <w:r w:rsidR="00AA4D28">
        <w:rPr>
          <w:rFonts w:asciiTheme="minorHAnsi" w:eastAsiaTheme="minorHAnsi" w:hAnsiTheme="minorHAnsi" w:cstheme="minorBidi"/>
          <w:sz w:val="22"/>
          <w:szCs w:val="22"/>
          <w:lang w:val="en-US"/>
        </w:rPr>
        <w:t xml:space="preserve">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w:t>
      </w:r>
      <w:proofErr w:type="spellStart"/>
      <w:r>
        <w:rPr>
          <w:lang w:val="en-US"/>
        </w:rPr>
        <w:t>MsgB</w:t>
      </w:r>
      <w:proofErr w:type="spellEnd"/>
      <w:r>
        <w:rPr>
          <w:lang w:val="en-US"/>
        </w:rPr>
        <w:t xml:space="preserve">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5DE6FE67" w:rsidR="005644A0" w:rsidRDefault="00B45455" w:rsidP="00B45455">
      <w:pPr>
        <w:pStyle w:val="Heading3"/>
        <w:numPr>
          <w:ilvl w:val="0"/>
          <w:numId w:val="0"/>
        </w:numPr>
        <w:ind w:left="720" w:hanging="720"/>
        <w:rPr>
          <w:lang w:val="en-US"/>
        </w:rPr>
      </w:pPr>
      <w:r w:rsidRPr="00B45455">
        <w:rPr>
          <w:highlight w:val="yellow"/>
          <w:lang w:val="en-US"/>
        </w:rPr>
        <w:t>Offline proposal 3.3.1</w:t>
      </w:r>
    </w:p>
    <w:p w14:paraId="574826F9" w14:textId="77777777" w:rsidR="00933237" w:rsidRPr="00933237" w:rsidRDefault="00933237" w:rsidP="00933237">
      <w:pPr>
        <w:pStyle w:val="ListParagraph"/>
        <w:numPr>
          <w:ilvl w:val="0"/>
          <w:numId w:val="9"/>
        </w:numPr>
        <w:spacing w:after="120"/>
        <w:rPr>
          <w:rFonts w:asciiTheme="minorHAnsi" w:hAnsiTheme="minorHAnsi" w:cstheme="minorHAnsi"/>
          <w:color w:val="000000"/>
          <w:sz w:val="22"/>
          <w:szCs w:val="22"/>
        </w:rPr>
      </w:pPr>
      <w:r w:rsidRPr="00933237">
        <w:rPr>
          <w:rFonts w:asciiTheme="minorHAnsi" w:hAnsiTheme="minorHAnsi" w:cstheme="minorHAnsi"/>
          <w:sz w:val="22"/>
          <w:szCs w:val="22"/>
        </w:rPr>
        <w:t xml:space="preserve">When a UE receives a </w:t>
      </w:r>
      <w:proofErr w:type="spellStart"/>
      <w:r w:rsidRPr="00933237">
        <w:rPr>
          <w:rFonts w:asciiTheme="minorHAnsi" w:hAnsiTheme="minorHAnsi" w:cstheme="minorHAnsi"/>
          <w:sz w:val="22"/>
          <w:szCs w:val="22"/>
        </w:rPr>
        <w:t>MsgB</w:t>
      </w:r>
      <w:proofErr w:type="spellEnd"/>
      <w:r w:rsidRPr="00933237">
        <w:rPr>
          <w:rFonts w:asciiTheme="minorHAnsi" w:hAnsiTheme="minorHAnsi" w:cstheme="minorHAnsi"/>
          <w:sz w:val="22"/>
          <w:szCs w:val="22"/>
        </w:rPr>
        <w:t xml:space="preserve"> containing at least two </w:t>
      </w:r>
      <w:proofErr w:type="spellStart"/>
      <w:r w:rsidRPr="00933237">
        <w:rPr>
          <w:rFonts w:asciiTheme="minorHAnsi" w:hAnsiTheme="minorHAnsi" w:cstheme="minorHAnsi"/>
          <w:sz w:val="22"/>
          <w:szCs w:val="22"/>
        </w:rPr>
        <w:t>successRARs</w:t>
      </w:r>
      <w:proofErr w:type="spellEnd"/>
      <w:r w:rsidRPr="00933237">
        <w:rPr>
          <w:rFonts w:asciiTheme="minorHAnsi" w:hAnsiTheme="minorHAnsi" w:cstheme="minorHAnsi"/>
          <w:sz w:val="22"/>
          <w:szCs w:val="22"/>
        </w:rPr>
        <w:t xml:space="preserve">, and one of these </w:t>
      </w:r>
      <w:proofErr w:type="spellStart"/>
      <w:r w:rsidRPr="00933237">
        <w:rPr>
          <w:rFonts w:asciiTheme="minorHAnsi" w:hAnsiTheme="minorHAnsi" w:cstheme="minorHAnsi"/>
          <w:sz w:val="22"/>
          <w:szCs w:val="22"/>
        </w:rPr>
        <w:t>successRARs</w:t>
      </w:r>
      <w:proofErr w:type="spellEnd"/>
      <w:r w:rsidRPr="00933237">
        <w:rPr>
          <w:rFonts w:asciiTheme="minorHAnsi" w:hAnsiTheme="minorHAnsi" w:cstheme="minorHAnsi"/>
          <w:sz w:val="22"/>
          <w:szCs w:val="22"/>
        </w:rPr>
        <w:t xml:space="preserve"> is addressed to this UE, the HARQ-ACK feedback can include ACK only. </w:t>
      </w:r>
    </w:p>
    <w:p w14:paraId="581F1573" w14:textId="60E549AC" w:rsidR="00B45455" w:rsidRDefault="00B45455" w:rsidP="00933237">
      <w:pPr>
        <w:pStyle w:val="ListParagraph"/>
        <w:numPr>
          <w:ilvl w:val="1"/>
          <w:numId w:val="9"/>
        </w:numPr>
        <w:spacing w:after="120"/>
        <w:rPr>
          <w:rFonts w:asciiTheme="minorHAnsi" w:hAnsiTheme="minorHAnsi" w:cstheme="minorHAnsi"/>
          <w:color w:val="000000"/>
          <w:sz w:val="22"/>
          <w:szCs w:val="22"/>
        </w:rPr>
      </w:pPr>
      <w:r w:rsidRPr="00B45455">
        <w:rPr>
          <w:rFonts w:asciiTheme="minorHAnsi" w:hAnsiTheme="minorHAnsi" w:cstheme="minorHAnsi"/>
          <w:color w:val="000000"/>
          <w:sz w:val="22"/>
          <w:szCs w:val="22"/>
        </w:rPr>
        <w:t xml:space="preserve">FFS: If </w:t>
      </w:r>
      <w:proofErr w:type="spellStart"/>
      <w:r w:rsidRPr="00B45455">
        <w:rPr>
          <w:rFonts w:asciiTheme="minorHAnsi" w:hAnsiTheme="minorHAnsi" w:cstheme="minorHAnsi"/>
          <w:color w:val="000000"/>
          <w:sz w:val="22"/>
          <w:szCs w:val="22"/>
        </w:rPr>
        <w:t>MsgB</w:t>
      </w:r>
      <w:proofErr w:type="spellEnd"/>
      <w:r w:rsidRPr="00B45455">
        <w:rPr>
          <w:rFonts w:asciiTheme="minorHAnsi" w:hAnsiTheme="minorHAnsi" w:cstheme="minorHAnsi"/>
          <w:color w:val="000000"/>
          <w:sz w:val="22"/>
          <w:szCs w:val="22"/>
        </w:rPr>
        <w:t xml:space="preserve"> contains only one </w:t>
      </w:r>
      <w:proofErr w:type="spellStart"/>
      <w:r w:rsidRPr="00B45455">
        <w:rPr>
          <w:rFonts w:asciiTheme="minorHAnsi" w:hAnsiTheme="minorHAnsi" w:cstheme="minorHAnsi"/>
          <w:color w:val="000000"/>
          <w:sz w:val="22"/>
          <w:szCs w:val="22"/>
        </w:rPr>
        <w:t>successRAR</w:t>
      </w:r>
      <w:proofErr w:type="spellEnd"/>
      <w:r w:rsidRPr="00B45455">
        <w:rPr>
          <w:rFonts w:asciiTheme="minorHAnsi" w:hAnsiTheme="minorHAnsi" w:cstheme="minorHAnsi"/>
          <w:color w:val="000000"/>
          <w:sz w:val="22"/>
          <w:szCs w:val="22"/>
        </w:rPr>
        <w:t>.</w:t>
      </w:r>
    </w:p>
    <w:p w14:paraId="592F81CA" w14:textId="77777777" w:rsidR="00B45455" w:rsidRPr="00B45455" w:rsidRDefault="00B45455"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1134E102" w:rsidR="00B45455" w:rsidRDefault="00B45455" w:rsidP="00B45455">
      <w:pPr>
        <w:pStyle w:val="Heading3"/>
        <w:numPr>
          <w:ilvl w:val="0"/>
          <w:numId w:val="0"/>
        </w:numPr>
        <w:ind w:left="720" w:hanging="720"/>
        <w:rPr>
          <w:lang w:val="en-US"/>
        </w:rPr>
      </w:pPr>
      <w:r w:rsidRPr="00B45455">
        <w:rPr>
          <w:highlight w:val="yellow"/>
          <w:lang w:val="en-US"/>
        </w:rPr>
        <w:t>Offline proposal 3.3.2</w:t>
      </w:r>
    </w:p>
    <w:p w14:paraId="705E76D8" w14:textId="64F9D359" w:rsidR="00B45455" w:rsidRDefault="00B45455" w:rsidP="00B45455">
      <w:pPr>
        <w:pStyle w:val="ListParagraph"/>
        <w:numPr>
          <w:ilvl w:val="0"/>
          <w:numId w:val="9"/>
        </w:numPr>
        <w:rPr>
          <w:rFonts w:asciiTheme="minorHAnsi" w:hAnsiTheme="minorHAnsi" w:cstheme="minorHAnsi"/>
          <w:sz w:val="22"/>
          <w:szCs w:val="22"/>
        </w:rPr>
      </w:pPr>
      <w:r w:rsidRPr="00B45455">
        <w:rPr>
          <w:rFonts w:asciiTheme="minorHAnsi" w:hAnsiTheme="minorHAnsi" w:cstheme="minorHAnsi"/>
          <w:sz w:val="22"/>
          <w:szCs w:val="22"/>
        </w:rPr>
        <w:t xml:space="preserve">For a downlink transmission with PDDCH addressed to C-RNTI in response to a </w:t>
      </w:r>
      <w:proofErr w:type="spellStart"/>
      <w:r w:rsidRPr="00B45455">
        <w:rPr>
          <w:rFonts w:asciiTheme="minorHAnsi" w:hAnsiTheme="minorHAnsi" w:cstheme="minorHAnsi"/>
          <w:sz w:val="22"/>
          <w:szCs w:val="22"/>
        </w:rPr>
        <w:t>MsgA</w:t>
      </w:r>
      <w:proofErr w:type="spellEnd"/>
      <w:r w:rsidRPr="00B45455">
        <w:rPr>
          <w:rFonts w:asciiTheme="minorHAnsi" w:hAnsiTheme="minorHAnsi" w:cstheme="minorHAnsi"/>
          <w:sz w:val="22"/>
          <w:szCs w:val="22"/>
        </w:rPr>
        <w:t xml:space="preserve"> with C-RNTI, the HARQ-ACK response to the downlink transmission can include ACK or NACK.</w:t>
      </w:r>
    </w:p>
    <w:p w14:paraId="1D49A10B" w14:textId="6C63440C" w:rsidR="00B45455" w:rsidRPr="00880CCB" w:rsidRDefault="00825895" w:rsidP="00880CCB">
      <w:pPr>
        <w:pStyle w:val="ListParagraph"/>
        <w:numPr>
          <w:ilvl w:val="1"/>
          <w:numId w:val="9"/>
        </w:numPr>
        <w:rPr>
          <w:rFonts w:asciiTheme="minorHAnsi" w:hAnsiTheme="minorHAnsi" w:cstheme="minorHAnsi"/>
          <w:sz w:val="22"/>
          <w:szCs w:val="22"/>
        </w:rPr>
      </w:pPr>
      <w:r>
        <w:rPr>
          <w:rFonts w:asciiTheme="minorHAnsi" w:hAnsiTheme="minorHAnsi" w:cstheme="minorHAnsi"/>
          <w:sz w:val="22"/>
          <w:szCs w:val="22"/>
        </w:rPr>
        <w:t>NACK</w:t>
      </w:r>
      <w:r w:rsidR="00880CCB">
        <w:rPr>
          <w:rFonts w:asciiTheme="minorHAnsi" w:hAnsiTheme="minorHAnsi" w:cstheme="minorHAnsi"/>
          <w:sz w:val="22"/>
          <w:szCs w:val="22"/>
        </w:rPr>
        <w:t xml:space="preserve"> is transmitted when the UE has a valid TA.</w:t>
      </w:r>
    </w:p>
    <w:p w14:paraId="1101F8C9" w14:textId="77777777" w:rsidR="00880CCB" w:rsidRPr="00B45455" w:rsidRDefault="00880CCB"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 xml:space="preserve">PUCCH resource for </w:t>
      </w:r>
      <w:proofErr w:type="spellStart"/>
      <w:r w:rsidR="006E69FF" w:rsidRPr="006E69FF">
        <w:rPr>
          <w:rFonts w:asciiTheme="minorHAnsi" w:eastAsiaTheme="minorHAnsi" w:hAnsiTheme="minorHAnsi" w:cstheme="minorBidi"/>
          <w:b/>
          <w:sz w:val="22"/>
          <w:szCs w:val="22"/>
          <w:lang w:val="en-US"/>
        </w:rPr>
        <w:t>MsgB</w:t>
      </w:r>
      <w:proofErr w:type="spellEnd"/>
      <w:r w:rsidR="006E69FF" w:rsidRPr="006E69FF">
        <w:rPr>
          <w:rFonts w:asciiTheme="minorHAnsi" w:eastAsiaTheme="minorHAnsi" w:hAnsiTheme="minorHAnsi" w:cstheme="minorBidi"/>
          <w:b/>
          <w:sz w:val="22"/>
          <w:szCs w:val="22"/>
          <w:lang w:val="en-US"/>
        </w:rPr>
        <w:t xml:space="preserve">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w:t>
      </w:r>
      <w:proofErr w:type="spellStart"/>
      <w:r w:rsidR="00B72D49">
        <w:rPr>
          <w:rFonts w:asciiTheme="minorHAnsi" w:eastAsiaTheme="minorHAnsi" w:hAnsiTheme="minorHAnsi" w:cstheme="minorBidi"/>
          <w:sz w:val="22"/>
          <w:szCs w:val="22"/>
          <w:lang w:val="en-US"/>
        </w:rPr>
        <w:t>MsgB</w:t>
      </w:r>
      <w:proofErr w:type="spellEnd"/>
      <w:r w:rsidR="00B72D49">
        <w:rPr>
          <w:rFonts w:asciiTheme="minorHAnsi" w:eastAsiaTheme="minorHAnsi" w:hAnsiTheme="minorHAnsi" w:cstheme="minorBidi"/>
          <w:sz w:val="22"/>
          <w:szCs w:val="22"/>
          <w:lang w:val="en-US"/>
        </w:rPr>
        <w:t xml:space="preserve"> is UE specific: </w:t>
      </w:r>
      <w:bookmarkStart w:id="9"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9"/>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determination of the UE resource can be broadly divided into two groups: The PUCCH resources are determined implicitly for each UE, or the PUCCH resources are signaled explicitly in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w:t>
      </w:r>
      <w:proofErr w:type="spellStart"/>
      <w:r w:rsidRPr="006E69FF">
        <w:rPr>
          <w:rFonts w:asciiTheme="minorHAnsi" w:eastAsiaTheme="minorHAnsi" w:hAnsiTheme="minorHAnsi" w:cstheme="minorBidi"/>
          <w:sz w:val="22"/>
          <w:szCs w:val="22"/>
          <w:lang w:val="en-US"/>
        </w:rPr>
        <w:t>MsgB</w:t>
      </w:r>
      <w:proofErr w:type="spellEnd"/>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w:t>
      </w:r>
      <w:proofErr w:type="spellStart"/>
      <w:r w:rsidRPr="00880CCB">
        <w:rPr>
          <w:rFonts w:asciiTheme="minorHAnsi" w:eastAsiaTheme="minorHAnsi" w:hAnsiTheme="minorHAnsi" w:cstheme="minorBidi"/>
          <w:sz w:val="22"/>
          <w:szCs w:val="22"/>
          <w:lang w:val="en-US"/>
        </w:rPr>
        <w:t>MsgB</w:t>
      </w:r>
      <w:proofErr w:type="spellEnd"/>
      <w:r w:rsidRPr="00880CCB">
        <w:rPr>
          <w:rFonts w:asciiTheme="minorHAnsi" w:eastAsiaTheme="minorHAnsi" w:hAnsiTheme="minorHAnsi" w:cstheme="minorBidi"/>
          <w:sz w:val="22"/>
          <w:szCs w:val="22"/>
          <w:lang w:val="en-US"/>
        </w:rPr>
        <w:t xml:space="preserve">,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w:t>
      </w:r>
      <w:proofErr w:type="spellStart"/>
      <w:r w:rsidRPr="0009507D">
        <w:rPr>
          <w:sz w:val="22"/>
          <w:szCs w:val="22"/>
        </w:rPr>
        <w:t>msgA</w:t>
      </w:r>
      <w:proofErr w:type="spellEnd"/>
      <w:r w:rsidRPr="0009507D">
        <w:rPr>
          <w:sz w:val="22"/>
          <w:szCs w:val="22"/>
        </w:rPr>
        <w:t xml:space="preserve">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w:t>
      </w:r>
      <w:proofErr w:type="spellStart"/>
      <w:r w:rsidRPr="00C51A28">
        <w:rPr>
          <w:rFonts w:asciiTheme="minorHAnsi" w:eastAsiaTheme="minorHAnsi" w:hAnsiTheme="minorHAnsi" w:cstheme="minorBidi"/>
          <w:sz w:val="22"/>
          <w:szCs w:val="22"/>
          <w:lang w:val="en-US"/>
        </w:rPr>
        <w:t>MsgB</w:t>
      </w:r>
      <w:proofErr w:type="spellEnd"/>
      <w:r w:rsidRPr="00C51A28">
        <w:rPr>
          <w:rFonts w:asciiTheme="minorHAnsi" w:eastAsiaTheme="minorHAnsi" w:hAnsiTheme="minorHAnsi" w:cstheme="minorBidi"/>
          <w:sz w:val="22"/>
          <w:szCs w:val="22"/>
          <w:lang w:val="en-US"/>
        </w:rPr>
        <w:t xml:space="preserve"> is determined based on a PDSCH-to-HARQ-ACK feedback timing indicator field in DCI and UE-specific timing offset explicitly indicated in </w:t>
      </w:r>
      <w:proofErr w:type="spellStart"/>
      <w:r w:rsidRPr="00C51A28">
        <w:rPr>
          <w:rFonts w:asciiTheme="minorHAnsi" w:eastAsiaTheme="minorHAnsi" w:hAnsiTheme="minorHAnsi" w:cstheme="minorBidi"/>
          <w:sz w:val="22"/>
          <w:szCs w:val="22"/>
          <w:lang w:val="en-US"/>
        </w:rPr>
        <w:t>MsgB</w:t>
      </w:r>
      <w:proofErr w:type="spellEnd"/>
      <w:r w:rsidRPr="00C51A28">
        <w:rPr>
          <w:rFonts w:asciiTheme="minorHAnsi" w:eastAsiaTheme="minorHAnsi" w:hAnsiTheme="minorHAnsi" w:cstheme="minorBidi"/>
          <w:sz w:val="22"/>
          <w:szCs w:val="22"/>
          <w:lang w:val="en-US"/>
        </w:rPr>
        <w:t xml:space="preserve">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10" w:name="_Hlk20386506"/>
      <w:r>
        <w:rPr>
          <w:rFonts w:ascii="Arial" w:hAnsi="Arial" w:cs="Arial"/>
          <w:color w:val="000000"/>
        </w:rPr>
        <w:t xml:space="preserve">For CCCH, where </w:t>
      </w:r>
      <w:proofErr w:type="spellStart"/>
      <w:r>
        <w:rPr>
          <w:rFonts w:ascii="Arial" w:hAnsi="Arial" w:cs="Arial"/>
          <w:color w:val="000000"/>
        </w:rPr>
        <w:t>MsgB</w:t>
      </w:r>
      <w:proofErr w:type="spellEnd"/>
      <w:r>
        <w:rPr>
          <w:rFonts w:ascii="Arial" w:hAnsi="Arial" w:cs="Arial"/>
          <w:color w:val="000000"/>
        </w:rPr>
        <w:t xml:space="preserve"> consists of multiple MAC </w:t>
      </w:r>
      <w:proofErr w:type="spellStart"/>
      <w:r>
        <w:rPr>
          <w:rFonts w:ascii="Arial" w:hAnsi="Arial" w:cs="Arial"/>
          <w:color w:val="000000"/>
        </w:rPr>
        <w:t>subPDUs</w:t>
      </w:r>
      <w:proofErr w:type="spellEnd"/>
      <w:r>
        <w:rPr>
          <w:rFonts w:ascii="Arial" w:hAnsi="Arial" w:cs="Arial"/>
          <w:color w:val="000000"/>
        </w:rPr>
        <w:t xml:space="preserve"> carrying, at least one </w:t>
      </w:r>
      <w:proofErr w:type="spellStart"/>
      <w:r>
        <w:rPr>
          <w:rFonts w:ascii="Arial" w:hAnsi="Arial" w:cs="Arial"/>
          <w:color w:val="000000"/>
        </w:rPr>
        <w:t>successRAR</w:t>
      </w:r>
      <w:proofErr w:type="spellEnd"/>
      <w:r>
        <w:rPr>
          <w:rFonts w:ascii="Arial" w:hAnsi="Arial" w:cs="Arial"/>
          <w:color w:val="000000"/>
        </w:rPr>
        <w:t xml:space="preserve">, zero or more </w:t>
      </w:r>
      <w:proofErr w:type="spellStart"/>
      <w:r>
        <w:rPr>
          <w:rFonts w:ascii="Arial" w:hAnsi="Arial" w:cs="Arial"/>
          <w:color w:val="000000"/>
        </w:rPr>
        <w:t>fallbackRAR</w:t>
      </w:r>
      <w:proofErr w:type="spellEnd"/>
      <w:r>
        <w:rPr>
          <w:rFonts w:ascii="Arial" w:hAnsi="Arial" w:cs="Arial"/>
          <w:color w:val="000000"/>
        </w:rPr>
        <w:t xml:space="preserve"> and zero or more </w:t>
      </w:r>
      <w:proofErr w:type="spellStart"/>
      <w:r>
        <w:rPr>
          <w:rFonts w:ascii="Arial" w:hAnsi="Arial" w:cs="Arial"/>
          <w:color w:val="000000"/>
        </w:rPr>
        <w:t>backoff</w:t>
      </w:r>
      <w:proofErr w:type="spellEnd"/>
      <w:r>
        <w:rPr>
          <w:rFonts w:ascii="Arial" w:hAnsi="Arial" w:cs="Arial"/>
          <w:color w:val="000000"/>
        </w:rPr>
        <w:t xml:space="preserve">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 xml:space="preserve">For the PUCCH resource used to carry the </w:t>
      </w:r>
      <w:proofErr w:type="spellStart"/>
      <w:r>
        <w:rPr>
          <w:rFonts w:ascii="Arial" w:hAnsi="Arial" w:cs="Arial"/>
          <w:color w:val="000000"/>
        </w:rPr>
        <w:t>MsgB</w:t>
      </w:r>
      <w:proofErr w:type="spellEnd"/>
      <w:r>
        <w:rPr>
          <w:rFonts w:ascii="Arial" w:hAnsi="Arial" w:cs="Arial"/>
          <w:color w:val="000000"/>
        </w:rPr>
        <w:t xml:space="preserve"> HARQ-ACK from UEs with </w:t>
      </w:r>
      <w:proofErr w:type="spellStart"/>
      <w:r>
        <w:rPr>
          <w:rFonts w:ascii="Arial" w:hAnsi="Arial" w:cs="Arial"/>
          <w:color w:val="000000"/>
        </w:rPr>
        <w:t>successRAR</w:t>
      </w:r>
      <w:proofErr w:type="spellEnd"/>
      <w:r>
        <w:rPr>
          <w:rFonts w:ascii="Arial" w:hAnsi="Arial" w:cs="Arial"/>
          <w:color w:val="000000"/>
        </w:rPr>
        <w:t xml:space="preserve"> in </w:t>
      </w:r>
      <w:proofErr w:type="spellStart"/>
      <w:r>
        <w:rPr>
          <w:rFonts w:ascii="Arial" w:hAnsi="Arial" w:cs="Arial"/>
          <w:color w:val="000000"/>
        </w:rPr>
        <w:t>MsgB</w:t>
      </w:r>
      <w:proofErr w:type="spellEnd"/>
      <w:r>
        <w:rPr>
          <w:rFonts w:ascii="Arial" w:hAnsi="Arial" w:cs="Arial"/>
          <w:color w:val="000000"/>
        </w:rPr>
        <w:t>,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w:t>
      </w:r>
      <w:proofErr w:type="spellStart"/>
      <w:r>
        <w:rPr>
          <w:rFonts w:ascii="Arial" w:hAnsi="Arial" w:cs="Arial"/>
          <w:color w:val="000000"/>
        </w:rPr>
        <w:t>MsgB</w:t>
      </w:r>
      <w:proofErr w:type="spellEnd"/>
      <w:r>
        <w:rPr>
          <w:rFonts w:ascii="Arial" w:hAnsi="Arial" w:cs="Arial"/>
          <w:color w:val="000000"/>
        </w:rPr>
        <w:t xml:space="preserve">.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FFS UE X. For example, UE X can be the UE with a </w:t>
      </w:r>
      <w:proofErr w:type="spellStart"/>
      <w:r>
        <w:rPr>
          <w:rFonts w:ascii="Arial" w:hAnsi="Arial" w:cs="Arial"/>
          <w:color w:val="000000"/>
        </w:rPr>
        <w:t>successRAR</w:t>
      </w:r>
      <w:proofErr w:type="spellEnd"/>
      <w:r>
        <w:rPr>
          <w:rFonts w:ascii="Arial" w:hAnsi="Arial" w:cs="Arial"/>
          <w:color w:val="000000"/>
        </w:rPr>
        <w:t xml:space="preserve">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w:t>
      </w:r>
      <w:proofErr w:type="spellStart"/>
      <w:r>
        <w:rPr>
          <w:rFonts w:ascii="Arial" w:hAnsi="Arial" w:cs="Arial"/>
          <w:color w:val="000000"/>
        </w:rPr>
        <w:t>MsgB</w:t>
      </w:r>
      <w:proofErr w:type="spellEnd"/>
      <w:r>
        <w:rPr>
          <w:rFonts w:ascii="Arial" w:hAnsi="Arial" w:cs="Arial"/>
          <w:color w:val="000000"/>
        </w:rPr>
        <w:t xml:space="preserve">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 xml:space="preserve">For the PUCCH resources used to carry the </w:t>
      </w:r>
      <w:proofErr w:type="spellStart"/>
      <w:r>
        <w:rPr>
          <w:rFonts w:ascii="Arial" w:hAnsi="Arial" w:cs="Arial"/>
          <w:color w:val="000000"/>
        </w:rPr>
        <w:t>MsgB</w:t>
      </w:r>
      <w:proofErr w:type="spellEnd"/>
      <w:r>
        <w:rPr>
          <w:rFonts w:ascii="Arial" w:hAnsi="Arial" w:cs="Arial"/>
          <w:color w:val="000000"/>
        </w:rPr>
        <w:t xml:space="preserve"> HARQ-ACK from UEs with </w:t>
      </w:r>
      <w:proofErr w:type="spellStart"/>
      <w:r>
        <w:rPr>
          <w:rFonts w:ascii="Arial" w:hAnsi="Arial" w:cs="Arial"/>
          <w:color w:val="000000"/>
        </w:rPr>
        <w:t>successRAR</w:t>
      </w:r>
      <w:proofErr w:type="spellEnd"/>
      <w:r>
        <w:rPr>
          <w:rFonts w:ascii="Arial" w:hAnsi="Arial" w:cs="Arial"/>
          <w:color w:val="000000"/>
        </w:rPr>
        <w:t xml:space="preserve"> in </w:t>
      </w:r>
      <w:proofErr w:type="spellStart"/>
      <w:r>
        <w:rPr>
          <w:rFonts w:ascii="Arial" w:hAnsi="Arial" w:cs="Arial"/>
          <w:color w:val="000000"/>
        </w:rPr>
        <w:t>MsgB</w:t>
      </w:r>
      <w:proofErr w:type="spellEnd"/>
      <w:r>
        <w:rPr>
          <w:rFonts w:ascii="Arial" w:hAnsi="Arial" w:cs="Arial"/>
          <w:color w:val="000000"/>
        </w:rPr>
        <w:t>,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w:t>
      </w:r>
      <w:proofErr w:type="spellStart"/>
      <w:r>
        <w:rPr>
          <w:rFonts w:ascii="Arial" w:hAnsi="Arial" w:cs="Arial"/>
          <w:color w:val="000000"/>
        </w:rPr>
        <w:t>MsgB</w:t>
      </w:r>
      <w:proofErr w:type="spellEnd"/>
      <w:r>
        <w:rPr>
          <w:rFonts w:ascii="Arial" w:hAnsi="Arial" w:cs="Arial"/>
          <w:color w:val="000000"/>
        </w:rPr>
        <w:t xml:space="preserve">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2.2: The PUCCH resources are based on parameters signalled in the DCI used to schedule </w:t>
      </w:r>
      <w:proofErr w:type="spellStart"/>
      <w:r>
        <w:rPr>
          <w:rFonts w:ascii="Arial" w:hAnsi="Arial" w:cs="Arial"/>
          <w:color w:val="000000"/>
        </w:rPr>
        <w:t>MsgB</w:t>
      </w:r>
      <w:proofErr w:type="spellEnd"/>
      <w:r>
        <w:rPr>
          <w:rFonts w:ascii="Arial" w:hAnsi="Arial" w:cs="Arial"/>
          <w:color w:val="000000"/>
        </w:rPr>
        <w:t xml:space="preserve">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w:t>
      </w:r>
      <w:proofErr w:type="spellStart"/>
      <w:r>
        <w:rPr>
          <w:rFonts w:ascii="Arial" w:hAnsi="Arial" w:cs="Arial"/>
          <w:color w:val="000000"/>
        </w:rPr>
        <w:t>MsgB</w:t>
      </w:r>
      <w:proofErr w:type="spellEnd"/>
      <w:r>
        <w:rPr>
          <w:rFonts w:ascii="Arial" w:hAnsi="Arial" w:cs="Arial"/>
          <w:color w:val="000000"/>
        </w:rPr>
        <w:t xml:space="preserve">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 xml:space="preserve">For the PUCCH resource signalled in the DCI used to schedule </w:t>
      </w:r>
      <w:proofErr w:type="spellStart"/>
      <w:r>
        <w:rPr>
          <w:rFonts w:ascii="Arial" w:hAnsi="Arial" w:cs="Arial"/>
          <w:color w:val="000000"/>
        </w:rPr>
        <w:t>MsgB</w:t>
      </w:r>
      <w:proofErr w:type="spellEnd"/>
      <w:r>
        <w:rPr>
          <w:rFonts w:ascii="Arial" w:hAnsi="Arial" w:cs="Arial"/>
          <w:color w:val="000000"/>
        </w:rPr>
        <w:t>,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w:t>
      </w:r>
      <w:proofErr w:type="spellStart"/>
      <w:r w:rsidRPr="006B5C3A">
        <w:rPr>
          <w:rFonts w:ascii="Arial" w:eastAsia="Times New Roman" w:hAnsi="Arial" w:cs="Arial"/>
          <w:lang w:val="en-US"/>
        </w:rPr>
        <w:t>HARQ_feedback</w:t>
      </w:r>
      <w:proofErr w:type="spellEnd"/>
      <w:r w:rsidRPr="006B5C3A">
        <w:rPr>
          <w:rFonts w:ascii="Arial" w:eastAsia="Times New Roman" w:hAnsi="Arial" w:cs="Arial"/>
          <w:lang w:val="en-US"/>
        </w:rPr>
        <w:t xml:space="preserve">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w:t>
      </w:r>
      <w:proofErr w:type="spellStart"/>
      <w:r w:rsidRPr="006B5C3A">
        <w:rPr>
          <w:rFonts w:ascii="Arial" w:eastAsia="Times New Roman" w:hAnsi="Arial" w:cs="Arial"/>
          <w:lang w:val="en-US"/>
        </w:rPr>
        <w:t>HARQ_feedback</w:t>
      </w:r>
      <w:proofErr w:type="spellEnd"/>
      <w:r w:rsidRPr="006B5C3A">
        <w:rPr>
          <w:rFonts w:ascii="Arial" w:eastAsia="Times New Roman" w:hAnsi="Arial" w:cs="Arial"/>
          <w:lang w:val="en-US"/>
        </w:rPr>
        <w:t xml:space="preserve">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w:t>
      </w:r>
      <w:proofErr w:type="spellStart"/>
      <w:r w:rsidRPr="006B5C3A">
        <w:rPr>
          <w:rFonts w:ascii="Arial" w:eastAsia="Times New Roman" w:hAnsi="Arial" w:cs="Arial"/>
          <w:lang w:val="en-US"/>
        </w:rPr>
        <w:t>HARQ_feedback</w:t>
      </w:r>
      <w:proofErr w:type="spellEnd"/>
      <w:r w:rsidRPr="006B5C3A">
        <w:rPr>
          <w:rFonts w:ascii="Arial" w:eastAsia="Times New Roman" w:hAnsi="Arial" w:cs="Arial"/>
          <w:lang w:val="en-US"/>
        </w:rPr>
        <w:t xml:space="preserve">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10"/>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 xml:space="preserve">These options lead to the least overhead, which is important to extend </w:t>
            </w:r>
            <w:proofErr w:type="spellStart"/>
            <w:r>
              <w:rPr>
                <w:rFonts w:asciiTheme="minorHAnsi" w:eastAsia="Yu Mincho" w:hAnsiTheme="minorHAnsi"/>
                <w:lang w:val="en-US" w:eastAsia="ja-JP"/>
              </w:rPr>
              <w:t>MsgB</w:t>
            </w:r>
            <w:proofErr w:type="spellEnd"/>
            <w:r>
              <w:rPr>
                <w:rFonts w:asciiTheme="minorHAnsi" w:eastAsia="Yu Mincho" w:hAnsiTheme="minorHAnsi"/>
                <w:lang w:val="en-US" w:eastAsia="ja-JP"/>
              </w:rPr>
              <w:t xml:space="preserve"> coverage and/or increase the number of </w:t>
            </w:r>
            <w:proofErr w:type="spellStart"/>
            <w:r>
              <w:rPr>
                <w:rFonts w:asciiTheme="minorHAnsi" w:eastAsia="Yu Mincho" w:hAnsiTheme="minorHAnsi"/>
                <w:lang w:val="en-US" w:eastAsia="ja-JP"/>
              </w:rPr>
              <w:t>successRAR</w:t>
            </w:r>
            <w:proofErr w:type="spellEnd"/>
            <w:r>
              <w:rPr>
                <w:rFonts w:asciiTheme="minorHAnsi" w:eastAsia="Yu Mincho" w:hAnsiTheme="minorHAnsi"/>
                <w:lang w:val="en-US" w:eastAsia="ja-JP"/>
              </w:rPr>
              <w:t xml:space="preserve"> in </w:t>
            </w:r>
            <w:proofErr w:type="spellStart"/>
            <w:r>
              <w:rPr>
                <w:rFonts w:asciiTheme="minorHAnsi" w:eastAsia="Yu Mincho" w:hAnsiTheme="minorHAnsi"/>
                <w:lang w:val="en-US" w:eastAsia="ja-JP"/>
              </w:rPr>
              <w:t>MsgB</w:t>
            </w:r>
            <w:proofErr w:type="spellEnd"/>
            <w:r>
              <w:rPr>
                <w:rFonts w:asciiTheme="minorHAnsi" w:eastAsia="Yu Mincho" w:hAnsiTheme="minorHAnsi"/>
                <w:lang w:val="en-US" w:eastAsia="ja-JP"/>
              </w:rPr>
              <w:t>.</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77777777" w:rsidR="005D5D0E" w:rsidRDefault="005D5D0E" w:rsidP="00880CCB">
      <w:pPr>
        <w:overflowPunct/>
        <w:autoSpaceDE/>
        <w:autoSpaceDN/>
        <w:adjustRightInd/>
        <w:jc w:val="both"/>
        <w:textAlignment w:val="auto"/>
        <w:rPr>
          <w:sz w:val="22"/>
          <w:szCs w:val="22"/>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 xml:space="preserve">In 2-step RACH, the </w:t>
      </w:r>
      <w:proofErr w:type="spellStart"/>
      <w:r w:rsidR="004038B1">
        <w:rPr>
          <w:rFonts w:asciiTheme="minorHAnsi" w:eastAsiaTheme="minorHAnsi" w:hAnsiTheme="minorHAnsi" w:cstheme="minorBidi"/>
          <w:sz w:val="22"/>
          <w:szCs w:val="22"/>
          <w:lang w:val="en-US"/>
        </w:rPr>
        <w:t>successRAR</w:t>
      </w:r>
      <w:proofErr w:type="spellEnd"/>
      <w:r w:rsidR="004038B1">
        <w:rPr>
          <w:rFonts w:asciiTheme="minorHAnsi" w:eastAsiaTheme="minorHAnsi" w:hAnsiTheme="minorHAnsi" w:cstheme="minorBidi"/>
          <w:sz w:val="22"/>
          <w:szCs w:val="22"/>
          <w:lang w:val="en-US"/>
        </w:rPr>
        <w:t xml:space="preserve"> of multiple is included in the same </w:t>
      </w:r>
      <w:proofErr w:type="spellStart"/>
      <w:r w:rsidR="004038B1">
        <w:rPr>
          <w:rFonts w:asciiTheme="minorHAnsi" w:eastAsiaTheme="minorHAnsi" w:hAnsiTheme="minorHAnsi" w:cstheme="minorBidi"/>
          <w:sz w:val="22"/>
          <w:szCs w:val="22"/>
          <w:lang w:val="en-US"/>
        </w:rPr>
        <w:t>MsgB</w:t>
      </w:r>
      <w:proofErr w:type="spellEnd"/>
      <w:r w:rsidR="004038B1">
        <w:rPr>
          <w:rFonts w:asciiTheme="minorHAnsi" w:eastAsiaTheme="minorHAnsi" w:hAnsiTheme="minorHAnsi" w:cstheme="minorBidi"/>
          <w:sz w:val="22"/>
          <w:szCs w:val="22"/>
          <w:lang w:val="en-US"/>
        </w:rPr>
        <w:t>.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w:t>
      </w:r>
      <w:proofErr w:type="spellStart"/>
      <w:r w:rsidR="0009507D" w:rsidRPr="004038B1">
        <w:rPr>
          <w:rFonts w:asciiTheme="minorHAnsi" w:eastAsiaTheme="minorHAnsi" w:hAnsiTheme="minorHAnsi" w:cstheme="minorBidi"/>
          <w:sz w:val="22"/>
          <w:szCs w:val="22"/>
          <w:lang w:val="en-US"/>
        </w:rPr>
        <w:t>successRAR</w:t>
      </w:r>
      <w:proofErr w:type="spellEnd"/>
      <w:r w:rsidR="0009507D" w:rsidRPr="004038B1">
        <w:rPr>
          <w:rFonts w:asciiTheme="minorHAnsi" w:eastAsiaTheme="minorHAnsi" w:hAnsiTheme="minorHAnsi" w:cstheme="minorBidi"/>
          <w:sz w:val="22"/>
          <w:szCs w:val="22"/>
          <w:lang w:val="en-US"/>
        </w:rPr>
        <w:t xml:space="preserve"> in </w:t>
      </w:r>
      <w:proofErr w:type="spellStart"/>
      <w:r w:rsidR="0009507D" w:rsidRPr="004038B1">
        <w:rPr>
          <w:rFonts w:asciiTheme="minorHAnsi" w:eastAsiaTheme="minorHAnsi" w:hAnsiTheme="minorHAnsi" w:cstheme="minorBidi"/>
          <w:sz w:val="22"/>
          <w:szCs w:val="22"/>
          <w:lang w:val="en-US"/>
        </w:rPr>
        <w:t>MsgB</w:t>
      </w:r>
      <w:proofErr w:type="spellEnd"/>
      <w:r w:rsidR="0009507D" w:rsidRPr="004038B1">
        <w:rPr>
          <w:rFonts w:asciiTheme="minorHAnsi" w:eastAsiaTheme="minorHAnsi" w:hAnsiTheme="minorHAnsi" w:cstheme="minorBidi"/>
          <w:sz w:val="22"/>
          <w:szCs w:val="22"/>
          <w:lang w:val="en-US"/>
        </w:rPr>
        <w:t xml:space="preserve">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w:t>
      </w:r>
      <w:proofErr w:type="spellStart"/>
      <w:r w:rsidRPr="004038B1">
        <w:rPr>
          <w:lang w:val="en-US"/>
        </w:rPr>
        <w:t>MsgB</w:t>
      </w:r>
      <w:proofErr w:type="spellEnd"/>
      <w:r w:rsidRPr="004038B1">
        <w:rPr>
          <w:lang w:val="en-US"/>
        </w:rPr>
        <w:t xml:space="preserve">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 xml:space="preserve">As each UE could have a different TPC command, including the TPC command in the DCI might become unfeasible with the </w:t>
      </w:r>
      <w:proofErr w:type="spellStart"/>
      <w:r>
        <w:rPr>
          <w:rFonts w:asciiTheme="minorHAnsi" w:eastAsiaTheme="minorHAnsi" w:hAnsiTheme="minorHAnsi" w:cstheme="minorHAnsi"/>
          <w:sz w:val="22"/>
          <w:szCs w:val="22"/>
          <w:lang w:val="en-US"/>
        </w:rPr>
        <w:t>successRAR</w:t>
      </w:r>
      <w:proofErr w:type="spellEnd"/>
      <w:r>
        <w:rPr>
          <w:rFonts w:asciiTheme="minorHAnsi" w:eastAsiaTheme="minorHAnsi" w:hAnsiTheme="minorHAnsi" w:cstheme="minorHAnsi"/>
          <w:sz w:val="22"/>
          <w:szCs w:val="22"/>
          <w:lang w:val="en-US"/>
        </w:rPr>
        <w:t xml:space="preserve"> of many UEs in </w:t>
      </w:r>
      <w:proofErr w:type="spellStart"/>
      <w:r>
        <w:rPr>
          <w:rFonts w:asciiTheme="minorHAnsi" w:eastAsiaTheme="minorHAnsi" w:hAnsiTheme="minorHAnsi" w:cstheme="minorHAnsi"/>
          <w:sz w:val="22"/>
          <w:szCs w:val="22"/>
          <w:lang w:val="en-US"/>
        </w:rPr>
        <w:t>MsgB</w:t>
      </w:r>
      <w:proofErr w:type="spellEnd"/>
      <w:r>
        <w:rPr>
          <w:rFonts w:asciiTheme="minorHAnsi" w:eastAsiaTheme="minorHAnsi" w:hAnsiTheme="minorHAnsi" w:cstheme="minorHAnsi"/>
          <w:sz w:val="22"/>
          <w:szCs w:val="22"/>
          <w:lang w:val="en-US"/>
        </w:rPr>
        <w:t>.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 xml:space="preserve">containing HARQ feedback for </w:t>
      </w:r>
      <w:proofErr w:type="spellStart"/>
      <w:r w:rsidRPr="004038B1">
        <w:rPr>
          <w:rFonts w:asciiTheme="minorHAnsi" w:eastAsiaTheme="minorHAnsi" w:hAnsiTheme="minorHAnsi" w:cstheme="minorHAnsi"/>
          <w:sz w:val="22"/>
          <w:szCs w:val="22"/>
          <w:lang w:val="en-US"/>
        </w:rPr>
        <w:t>MsgB</w:t>
      </w:r>
      <w:proofErr w:type="spellEnd"/>
      <w:r w:rsidRPr="004038B1">
        <w:rPr>
          <w:rFonts w:asciiTheme="minorHAnsi" w:eastAsiaTheme="minorHAnsi" w:hAnsiTheme="minorHAnsi" w:cstheme="minorHAnsi"/>
          <w:sz w:val="22"/>
          <w:szCs w:val="22"/>
          <w:lang w:val="en-US"/>
        </w:rPr>
        <w:t xml:space="preserve"> is indicated by PDSCH of </w:t>
      </w:r>
      <w:proofErr w:type="spellStart"/>
      <w:r w:rsidRPr="004038B1">
        <w:rPr>
          <w:rFonts w:asciiTheme="minorHAnsi" w:eastAsiaTheme="minorHAnsi" w:hAnsiTheme="minorHAnsi" w:cstheme="minorHAnsi"/>
          <w:sz w:val="22"/>
          <w:szCs w:val="22"/>
          <w:lang w:val="en-US"/>
        </w:rPr>
        <w:t>MsgB</w:t>
      </w:r>
      <w:proofErr w:type="spellEnd"/>
      <w:r w:rsidRPr="004038B1">
        <w:rPr>
          <w:rFonts w:asciiTheme="minorHAnsi" w:eastAsiaTheme="minorHAnsi" w:hAnsiTheme="minorHAnsi" w:cstheme="minorHAnsi"/>
          <w:sz w:val="22"/>
          <w:szCs w:val="22"/>
          <w:lang w:val="en-US"/>
        </w:rPr>
        <w:t>.</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retransmitted by the </w:t>
      </w:r>
      <w:proofErr w:type="spellStart"/>
      <w:r>
        <w:rPr>
          <w:rFonts w:asciiTheme="minorHAnsi" w:eastAsiaTheme="minorHAnsi" w:hAnsiTheme="minorHAnsi" w:cstheme="minorBidi"/>
          <w:sz w:val="22"/>
          <w:szCs w:val="22"/>
          <w:lang w:val="en-US"/>
        </w:rPr>
        <w:t>gNB</w:t>
      </w:r>
      <w:proofErr w:type="spellEnd"/>
      <w:r>
        <w:rPr>
          <w:rFonts w:asciiTheme="minorHAnsi" w:eastAsiaTheme="minorHAnsi" w:hAnsiTheme="minorHAnsi" w:cstheme="minorBidi"/>
          <w:sz w:val="22"/>
          <w:szCs w:val="22"/>
          <w:lang w:val="en-US"/>
        </w:rPr>
        <w:t xml:space="preserve">, the UE can soft combine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up to UE implementation with indication from the network if the </w:t>
      </w:r>
      <w:proofErr w:type="spellStart"/>
      <w:r w:rsidRPr="004038B1">
        <w:rPr>
          <w:rFonts w:asciiTheme="minorHAnsi" w:eastAsiaTheme="minorHAnsi" w:hAnsiTheme="minorHAnsi" w:cstheme="minorBidi"/>
          <w:sz w:val="22"/>
          <w:szCs w:val="22"/>
          <w:lang w:val="en-US"/>
        </w:rPr>
        <w:t>MsgB</w:t>
      </w:r>
      <w:proofErr w:type="spellEnd"/>
      <w:r w:rsidRPr="004038B1">
        <w:rPr>
          <w:rFonts w:asciiTheme="minorHAnsi" w:eastAsiaTheme="minorHAnsi" w:hAnsiTheme="minorHAnsi" w:cstheme="minorBidi"/>
          <w:sz w:val="22"/>
          <w:szCs w:val="22"/>
          <w:lang w:val="en-US"/>
        </w:rPr>
        <w:t xml:space="preserve">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w:t>
      </w:r>
      <w:proofErr w:type="spellStart"/>
      <w:r w:rsidRPr="004038B1">
        <w:rPr>
          <w:rFonts w:asciiTheme="minorHAnsi" w:eastAsiaTheme="minorHAnsi" w:hAnsiTheme="minorHAnsi" w:cstheme="minorBidi"/>
          <w:sz w:val="22"/>
          <w:szCs w:val="22"/>
          <w:lang w:val="en-US"/>
        </w:rPr>
        <w:t>MsgB</w:t>
      </w:r>
      <w:proofErr w:type="spellEnd"/>
      <w:r w:rsidRPr="004038B1">
        <w:rPr>
          <w:rFonts w:asciiTheme="minorHAnsi" w:eastAsiaTheme="minorHAnsi" w:hAnsiTheme="minorHAnsi" w:cstheme="minorBidi"/>
          <w:sz w:val="22"/>
          <w:szCs w:val="22"/>
          <w:lang w:val="en-US"/>
        </w:rPr>
        <w:t xml:space="preserve">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 xml:space="preserve">Soft combining of </w:t>
      </w:r>
      <w:proofErr w:type="spellStart"/>
      <w:r w:rsidRPr="004038B1">
        <w:rPr>
          <w:rFonts w:asciiTheme="minorHAnsi" w:eastAsiaTheme="minorHAnsi" w:hAnsiTheme="minorHAnsi" w:cstheme="minorBidi"/>
          <w:sz w:val="22"/>
          <w:szCs w:val="22"/>
          <w:lang w:val="en-US"/>
        </w:rPr>
        <w:t>MsgB</w:t>
      </w:r>
      <w:proofErr w:type="spellEnd"/>
      <w:r w:rsidRPr="004038B1">
        <w:rPr>
          <w:rFonts w:asciiTheme="minorHAnsi" w:eastAsiaTheme="minorHAnsi" w:hAnsiTheme="minorHAnsi" w:cstheme="minorBidi"/>
          <w:sz w:val="22"/>
          <w:szCs w:val="22"/>
          <w:lang w:val="en-US"/>
        </w:rPr>
        <w:t xml:space="preserve">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w:t>
      </w:r>
      <w:proofErr w:type="spellStart"/>
      <w:r w:rsidR="00191B35" w:rsidRPr="004038B1">
        <w:rPr>
          <w:lang w:val="en-US"/>
        </w:rPr>
        <w:t>MsgB</w:t>
      </w:r>
      <w:proofErr w:type="spellEnd"/>
      <w:r w:rsidR="00191B35" w:rsidRPr="004038B1">
        <w:rPr>
          <w:lang w:val="en-US"/>
        </w:rPr>
        <w:t xml:space="preserve">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11" w:name="_Hlk20386700"/>
      <w:r w:rsidRPr="00007A68">
        <w:rPr>
          <w:rFonts w:ascii="Arial" w:hAnsi="Arial" w:cs="Arial"/>
          <w:color w:val="000000"/>
        </w:rPr>
        <w:t xml:space="preserve">For </w:t>
      </w:r>
      <w:r>
        <w:rPr>
          <w:rFonts w:ascii="Arial" w:hAnsi="Arial" w:cs="Arial"/>
          <w:color w:val="000000"/>
        </w:rPr>
        <w:t xml:space="preserve">a </w:t>
      </w:r>
      <w:proofErr w:type="spellStart"/>
      <w:r>
        <w:rPr>
          <w:rFonts w:ascii="Arial" w:hAnsi="Arial" w:cs="Arial"/>
          <w:color w:val="000000"/>
        </w:rPr>
        <w:t>MsgB</w:t>
      </w:r>
      <w:proofErr w:type="spellEnd"/>
      <w:r>
        <w:rPr>
          <w:rFonts w:ascii="Arial" w:hAnsi="Arial" w:cs="Arial"/>
          <w:color w:val="000000"/>
        </w:rPr>
        <w:t xml:space="preserve"> re-transmission the network can indicate to the UE if the payload of the re-transmitted </w:t>
      </w:r>
      <w:proofErr w:type="spellStart"/>
      <w:r>
        <w:rPr>
          <w:rFonts w:ascii="Arial" w:hAnsi="Arial" w:cs="Arial"/>
          <w:color w:val="000000"/>
        </w:rPr>
        <w:t>MsgB</w:t>
      </w:r>
      <w:proofErr w:type="spellEnd"/>
      <w:r>
        <w:rPr>
          <w:rFonts w:ascii="Arial" w:hAnsi="Arial" w:cs="Arial"/>
          <w:color w:val="000000"/>
        </w:rPr>
        <w:t xml:space="preserve"> is the same as that of the previous </w:t>
      </w:r>
      <w:proofErr w:type="spellStart"/>
      <w:r>
        <w:rPr>
          <w:rFonts w:ascii="Arial" w:hAnsi="Arial" w:cs="Arial"/>
          <w:color w:val="000000"/>
        </w:rPr>
        <w:t>MsgB</w:t>
      </w:r>
      <w:proofErr w:type="spellEnd"/>
      <w:r>
        <w:rPr>
          <w:rFonts w:ascii="Arial" w:hAnsi="Arial" w:cs="Arial"/>
          <w:color w:val="000000"/>
        </w:rPr>
        <w:t xml:space="preserve"> transmission</w:t>
      </w:r>
      <w:r w:rsidRPr="00007A68">
        <w:rPr>
          <w:rFonts w:ascii="Arial" w:hAnsi="Arial" w:cs="Arial"/>
          <w:color w:val="000000"/>
        </w:rPr>
        <w:t>.</w:t>
      </w:r>
      <w:r>
        <w:rPr>
          <w:rFonts w:ascii="Arial" w:hAnsi="Arial" w:cs="Arial"/>
          <w:color w:val="000000"/>
        </w:rPr>
        <w:t xml:space="preserve"> If the retransmitted </w:t>
      </w:r>
      <w:proofErr w:type="spellStart"/>
      <w:r>
        <w:rPr>
          <w:rFonts w:ascii="Arial" w:hAnsi="Arial" w:cs="Arial"/>
          <w:color w:val="000000"/>
        </w:rPr>
        <w:t>MsgB</w:t>
      </w:r>
      <w:proofErr w:type="spellEnd"/>
      <w:r>
        <w:rPr>
          <w:rFonts w:ascii="Arial" w:hAnsi="Arial" w:cs="Arial"/>
          <w:color w:val="000000"/>
        </w:rPr>
        <w:t xml:space="preserve">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 xml:space="preserve">FFS: Indication of same payload in re-transmitted </w:t>
      </w:r>
      <w:proofErr w:type="spellStart"/>
      <w:r>
        <w:rPr>
          <w:rFonts w:ascii="Arial" w:hAnsi="Arial" w:cs="Arial"/>
          <w:color w:val="000000"/>
        </w:rPr>
        <w:t>MsgB</w:t>
      </w:r>
      <w:proofErr w:type="spellEnd"/>
      <w:r>
        <w:rPr>
          <w:rFonts w:ascii="Arial" w:hAnsi="Arial" w:cs="Arial"/>
          <w:color w:val="000000"/>
        </w:rPr>
        <w:t>.</w:t>
      </w:r>
    </w:p>
    <w:bookmarkEnd w:id="11"/>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465AB6"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0942F4">
        <w:rPr>
          <w:rFonts w:asciiTheme="majorHAnsi" w:eastAsiaTheme="majorEastAsia" w:hAnsiTheme="majorHAnsi" w:cstheme="majorBidi"/>
          <w:color w:val="1F3763" w:themeColor="accent1" w:themeShade="7F"/>
          <w:sz w:val="24"/>
          <w:szCs w:val="24"/>
          <w:highlight w:val="yellow"/>
          <w:lang w:val="en-US"/>
        </w:rPr>
        <w:t>Offline Proposal</w:t>
      </w:r>
      <w:r w:rsidR="00465AB6" w:rsidRPr="000942F4">
        <w:rPr>
          <w:rFonts w:asciiTheme="majorHAnsi" w:eastAsiaTheme="majorEastAsia" w:hAnsiTheme="majorHAnsi" w:cstheme="majorBidi"/>
          <w:color w:val="1F3763" w:themeColor="accent1" w:themeShade="7F"/>
          <w:sz w:val="24"/>
          <w:szCs w:val="24"/>
          <w:highlight w:val="yellow"/>
          <w:lang w:val="en-US"/>
        </w:rPr>
        <w:t xml:space="preserve"> 3.3.</w:t>
      </w:r>
      <w:r w:rsidR="000942F4" w:rsidRPr="000942F4">
        <w:rPr>
          <w:rFonts w:asciiTheme="majorHAnsi" w:eastAsiaTheme="majorEastAsia" w:hAnsiTheme="majorHAnsi" w:cstheme="majorBidi"/>
          <w:color w:val="1F3763" w:themeColor="accent1" w:themeShade="7F"/>
          <w:sz w:val="24"/>
          <w:szCs w:val="24"/>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w:t>
      </w:r>
      <w:proofErr w:type="spellStart"/>
      <w:r w:rsidRPr="000942F4">
        <w:rPr>
          <w:rFonts w:asciiTheme="minorHAnsi" w:eastAsiaTheme="minorHAnsi" w:hAnsiTheme="minorHAnsi" w:cstheme="minorBidi"/>
          <w:sz w:val="22"/>
          <w:szCs w:val="22"/>
          <w:lang w:val="en-US"/>
        </w:rPr>
        <w:t>MsgA</w:t>
      </w:r>
      <w:proofErr w:type="spellEnd"/>
      <w:r w:rsidRPr="000942F4">
        <w:rPr>
          <w:rFonts w:asciiTheme="minorHAnsi" w:eastAsiaTheme="minorHAnsi" w:hAnsiTheme="minorHAnsi" w:cstheme="minorBidi"/>
          <w:sz w:val="22"/>
          <w:szCs w:val="22"/>
          <w:lang w:val="en-US"/>
        </w:rPr>
        <w:t xml:space="preserve">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 xml:space="preserve">RNTI design for </w:t>
      </w:r>
      <w:proofErr w:type="spellStart"/>
      <w:r w:rsidRPr="00465AB6">
        <w:rPr>
          <w:lang w:val="en-US"/>
        </w:rPr>
        <w:t>MsgB</w:t>
      </w:r>
      <w:proofErr w:type="spellEnd"/>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 xml:space="preserve">it is proposed that </w:t>
      </w:r>
      <w:proofErr w:type="spellStart"/>
      <w:r w:rsidR="00D05403">
        <w:rPr>
          <w:rFonts w:asciiTheme="minorHAnsi" w:eastAsiaTheme="minorHAnsi" w:hAnsiTheme="minorHAnsi" w:cstheme="minorBidi"/>
          <w:sz w:val="22"/>
          <w:szCs w:val="22"/>
          <w:lang w:val="en-US"/>
        </w:rPr>
        <w:t>M</w:t>
      </w:r>
      <w:r w:rsidR="00D05403" w:rsidRPr="00D05403">
        <w:rPr>
          <w:rFonts w:asciiTheme="minorHAnsi" w:eastAsiaTheme="minorHAnsi" w:hAnsiTheme="minorHAnsi" w:cstheme="minorBidi"/>
          <w:sz w:val="22"/>
          <w:szCs w:val="22"/>
          <w:lang w:val="en-US"/>
        </w:rPr>
        <w:t>sgB</w:t>
      </w:r>
      <w:proofErr w:type="spellEnd"/>
      <w:r w:rsidR="00D05403" w:rsidRPr="00D05403">
        <w:rPr>
          <w:rFonts w:asciiTheme="minorHAnsi" w:eastAsiaTheme="minorHAnsi" w:hAnsiTheme="minorHAnsi" w:cstheme="minorBidi"/>
          <w:sz w:val="22"/>
          <w:szCs w:val="22"/>
          <w:lang w:val="en-US"/>
        </w:rPr>
        <w:t>-RNTI(s)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it is proposed to add a field to the DCI to distinguish the DCIs masked by the same RA-RNTI when the window size of </w:t>
      </w:r>
      <w:proofErr w:type="spellStart"/>
      <w:r>
        <w:rPr>
          <w:rFonts w:asciiTheme="minorHAnsi" w:hAnsiTheme="minorHAnsi" w:cstheme="minorHAnsi"/>
          <w:sz w:val="22"/>
          <w:szCs w:val="22"/>
        </w:rPr>
        <w:t>MsgB</w:t>
      </w:r>
      <w:proofErr w:type="spellEnd"/>
      <w:r>
        <w:rPr>
          <w:rFonts w:asciiTheme="minorHAnsi" w:hAnsiTheme="minorHAnsi" w:cstheme="minorHAnsi"/>
          <w:sz w:val="22"/>
          <w:szCs w:val="22"/>
        </w:rPr>
        <w:t xml:space="preserve"> exceed 10 </w:t>
      </w:r>
      <w:proofErr w:type="spellStart"/>
      <w:r>
        <w:rPr>
          <w:rFonts w:asciiTheme="minorHAnsi" w:hAnsiTheme="minorHAnsi" w:cstheme="minorHAnsi"/>
          <w:sz w:val="22"/>
          <w:szCs w:val="22"/>
        </w:rPr>
        <w:t>ms</w:t>
      </w:r>
      <w:proofErr w:type="spellEnd"/>
      <w:r>
        <w:rPr>
          <w:rFonts w:asciiTheme="minorHAnsi" w:hAnsiTheme="minorHAnsi" w:cstheme="minorHAnsi"/>
          <w:sz w:val="22"/>
          <w:szCs w:val="22"/>
        </w:rPr>
        <w:t>.</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is proposed to use one of the following methods to distinguish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proofErr w:type="spellStart"/>
      <w:r>
        <w:rPr>
          <w:b/>
          <w:sz w:val="22"/>
          <w:lang w:eastAsia="ko-KR"/>
        </w:rPr>
        <w:t>msgB</w:t>
      </w:r>
      <w:proofErr w:type="spellEnd"/>
      <w:r>
        <w:rPr>
          <w:b/>
          <w:sz w:val="22"/>
          <w:lang w:eastAsia="ko-KR"/>
        </w:rPr>
        <w:t>-RNTI= RA-RNTI+14 × 80 × 8 × 2 ×(mod(rf_id,</w:t>
      </w:r>
      <w:proofErr w:type="gramStart"/>
      <w:r>
        <w:rPr>
          <w:b/>
          <w:sz w:val="22"/>
          <w:lang w:eastAsia="ko-KR"/>
        </w:rPr>
        <w:t>2)+</w:t>
      </w:r>
      <w:proofErr w:type="gramEnd"/>
      <w:r>
        <w:rPr>
          <w:b/>
          <w:sz w:val="22"/>
          <w:lang w:eastAsia="ko-KR"/>
        </w:rPr>
        <w:t>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rf_id</w:t>
      </w:r>
      <w:proofErr w:type="spellEnd"/>
      <w:r>
        <w:rPr>
          <w:rFonts w:asciiTheme="minorHAnsi" w:eastAsiaTheme="minorHAnsi" w:hAnsiTheme="minorHAnsi" w:cstheme="minorBidi"/>
          <w:sz w:val="22"/>
          <w:szCs w:val="22"/>
          <w:lang w:val="en-US"/>
        </w:rPr>
        <w:t xml:space="preserve">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 xml:space="preserve">The RNTI design is typically handled by RAN2, so it is left up to RAN2 to design the </w:t>
      </w:r>
      <w:proofErr w:type="spellStart"/>
      <w:r w:rsidR="00465AB6" w:rsidRPr="00465AB6">
        <w:rPr>
          <w:rFonts w:asciiTheme="minorHAnsi" w:eastAsiaTheme="minorHAnsi" w:hAnsiTheme="minorHAnsi" w:cstheme="minorBidi"/>
          <w:sz w:val="22"/>
          <w:szCs w:val="22"/>
          <w:lang w:val="en-US"/>
        </w:rPr>
        <w:t>MsgB</w:t>
      </w:r>
      <w:proofErr w:type="spellEnd"/>
      <w:r w:rsidR="00465AB6" w:rsidRPr="00465AB6">
        <w:rPr>
          <w:rFonts w:asciiTheme="minorHAnsi" w:eastAsiaTheme="minorHAnsi" w:hAnsiTheme="minorHAnsi" w:cstheme="minorBidi"/>
          <w:sz w:val="22"/>
          <w:szCs w:val="22"/>
          <w:lang w:val="en-US"/>
        </w:rPr>
        <w:t xml:space="preserve"> RNTI. It is also left up to RAN2 to decide if a PDCCH with CRC scrambled with C-RNTI transmitted following </w:t>
      </w:r>
      <w:proofErr w:type="spellStart"/>
      <w:r w:rsidR="00465AB6" w:rsidRPr="00465AB6">
        <w:rPr>
          <w:rFonts w:asciiTheme="minorHAnsi" w:eastAsiaTheme="minorHAnsi" w:hAnsiTheme="minorHAnsi" w:cstheme="minorBidi"/>
          <w:sz w:val="22"/>
          <w:szCs w:val="22"/>
          <w:lang w:val="en-US"/>
        </w:rPr>
        <w:t>MsgA</w:t>
      </w:r>
      <w:proofErr w:type="spellEnd"/>
      <w:r w:rsidR="00465AB6" w:rsidRPr="00465AB6">
        <w:rPr>
          <w:rFonts w:asciiTheme="minorHAnsi" w:eastAsiaTheme="minorHAnsi" w:hAnsiTheme="minorHAnsi" w:cstheme="minorBidi"/>
          <w:sz w:val="22"/>
          <w:szCs w:val="22"/>
          <w:lang w:val="en-US"/>
        </w:rPr>
        <w:t xml:space="preserve">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RAN1 can send </w:t>
      </w:r>
      <w:proofErr w:type="gramStart"/>
      <w:r>
        <w:rPr>
          <w:rFonts w:asciiTheme="minorHAnsi" w:eastAsiaTheme="minorHAnsi" w:hAnsiTheme="minorHAnsi" w:cstheme="minorBidi"/>
          <w:sz w:val="22"/>
          <w:szCs w:val="22"/>
          <w:lang w:val="en-US"/>
        </w:rPr>
        <w:t>an</w:t>
      </w:r>
      <w:proofErr w:type="gramEnd"/>
      <w:r>
        <w:rPr>
          <w:rFonts w:asciiTheme="minorHAnsi" w:eastAsiaTheme="minorHAnsi" w:hAnsiTheme="minorHAnsi" w:cstheme="minorBidi"/>
          <w:sz w:val="22"/>
          <w:szCs w:val="22"/>
          <w:lang w:val="en-US"/>
        </w:rPr>
        <w:t xml:space="preserve"> LS to RAN2 asking whether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 xml:space="preserve">CORESET and Search Space for </w:t>
      </w:r>
      <w:proofErr w:type="spellStart"/>
      <w:r w:rsidRPr="00465AB6">
        <w:rPr>
          <w:lang w:val="en-US"/>
        </w:rPr>
        <w:t>MsgB</w:t>
      </w:r>
      <w:proofErr w:type="spellEnd"/>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the CORESET and search space of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w:t>
      </w:r>
      <w:proofErr w:type="spellStart"/>
      <w:r w:rsidRPr="009B25C1">
        <w:rPr>
          <w:rFonts w:eastAsiaTheme="minorEastAsia" w:cstheme="minorBidi"/>
          <w:kern w:val="2"/>
          <w:sz w:val="21"/>
          <w:szCs w:val="21"/>
          <w:lang w:val="en-US" w:eastAsia="zh-CN"/>
        </w:rPr>
        <w:t>msgB</w:t>
      </w:r>
      <w:proofErr w:type="spellEnd"/>
      <w:r w:rsidRPr="009B25C1">
        <w:rPr>
          <w:rFonts w:eastAsiaTheme="minorEastAsia" w:cstheme="minorBidi"/>
          <w:kern w:val="2"/>
          <w:sz w:val="21"/>
          <w:szCs w:val="21"/>
          <w:lang w:val="en-US" w:eastAsia="zh-CN"/>
        </w:rPr>
        <w:t xml:space="preserve"> should be considered to distinguish </w:t>
      </w:r>
      <w:proofErr w:type="spellStart"/>
      <w:r w:rsidRPr="009B25C1">
        <w:rPr>
          <w:rFonts w:eastAsiaTheme="minorEastAsia" w:cstheme="minorBidi"/>
          <w:kern w:val="2"/>
          <w:sz w:val="21"/>
          <w:szCs w:val="21"/>
          <w:lang w:val="en-US" w:eastAsia="zh-CN"/>
        </w:rPr>
        <w:t>msgB</w:t>
      </w:r>
      <w:proofErr w:type="spellEnd"/>
      <w:r w:rsidRPr="009B25C1">
        <w:rPr>
          <w:rFonts w:eastAsiaTheme="minorEastAsia" w:cstheme="minorBidi"/>
          <w:kern w:val="2"/>
          <w:sz w:val="21"/>
          <w:szCs w:val="21"/>
          <w:lang w:val="en-US" w:eastAsia="zh-CN"/>
        </w:rPr>
        <w:t xml:space="preserve">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xml:space="preserve">, it is proposed to configure a time offset between </w:t>
      </w:r>
      <w:proofErr w:type="spellStart"/>
      <w:r w:rsidRPr="009B25C1">
        <w:rPr>
          <w:rFonts w:asciiTheme="minorHAnsi" w:eastAsiaTheme="minorHAnsi" w:hAnsiTheme="minorHAnsi" w:cstheme="minorBidi"/>
          <w:sz w:val="22"/>
          <w:szCs w:val="22"/>
          <w:lang w:val="en-US"/>
        </w:rPr>
        <w:t>MsgB</w:t>
      </w:r>
      <w:proofErr w:type="spellEnd"/>
      <w:r w:rsidRPr="009B25C1">
        <w:rPr>
          <w:rFonts w:asciiTheme="minorHAnsi" w:eastAsiaTheme="minorHAnsi" w:hAnsiTheme="minorHAnsi" w:cstheme="minorBidi"/>
          <w:sz w:val="22"/>
          <w:szCs w:val="22"/>
          <w:lang w:val="en-US"/>
        </w:rPr>
        <w:t xml:space="preserve">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 xml:space="preserve">search space or different PDCCH candidates from </w:t>
      </w:r>
      <w:proofErr w:type="spellStart"/>
      <w:r w:rsidR="00380A37">
        <w:rPr>
          <w:rFonts w:asciiTheme="minorHAnsi" w:eastAsiaTheme="minorHAnsi" w:hAnsiTheme="minorHAnsi" w:cstheme="minorHAnsi"/>
          <w:sz w:val="22"/>
          <w:szCs w:val="22"/>
          <w:lang w:val="en-US"/>
        </w:rPr>
        <w:t>MsgB</w:t>
      </w:r>
      <w:proofErr w:type="spellEnd"/>
      <w:r w:rsidR="00380A37">
        <w:rPr>
          <w:rFonts w:asciiTheme="minorHAnsi" w:eastAsiaTheme="minorHAnsi" w:hAnsiTheme="minorHAnsi" w:cstheme="minorHAnsi"/>
          <w:sz w:val="22"/>
          <w:szCs w:val="22"/>
          <w:lang w:val="en-US"/>
        </w:rPr>
        <w:t xml:space="preserve"> to distinguish </w:t>
      </w:r>
      <w:proofErr w:type="spellStart"/>
      <w:r w:rsidR="00380A37">
        <w:rPr>
          <w:rFonts w:asciiTheme="minorHAnsi" w:eastAsiaTheme="minorHAnsi" w:hAnsiTheme="minorHAnsi" w:cstheme="minorHAnsi"/>
          <w:sz w:val="22"/>
          <w:szCs w:val="22"/>
          <w:lang w:val="en-US"/>
        </w:rPr>
        <w:t>MsgB</w:t>
      </w:r>
      <w:proofErr w:type="spellEnd"/>
      <w:r w:rsidR="00380A37">
        <w:rPr>
          <w:rFonts w:asciiTheme="minorHAnsi" w:eastAsiaTheme="minorHAnsi" w:hAnsiTheme="minorHAnsi" w:cstheme="minorHAnsi"/>
          <w:sz w:val="22"/>
          <w:szCs w:val="22"/>
          <w:lang w:val="en-US"/>
        </w:rPr>
        <w:t xml:space="preserve">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w:t>
      </w:r>
      <w:proofErr w:type="spellStart"/>
      <w:r>
        <w:rPr>
          <w:lang w:val="en-US"/>
        </w:rPr>
        <w:t>searchspace</w:t>
      </w:r>
      <w:proofErr w:type="spellEnd"/>
      <w:r>
        <w:rPr>
          <w:lang w:val="en-US"/>
        </w:rPr>
        <w:t xml:space="preserv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 xml:space="preserve">Offline Proposal </w:t>
      </w:r>
      <w:r w:rsidRPr="00FE252C">
        <w:rPr>
          <w:rFonts w:asciiTheme="majorHAnsi" w:eastAsiaTheme="majorEastAsia" w:hAnsiTheme="majorHAnsi" w:cstheme="majorBidi"/>
          <w:color w:val="1F3763" w:themeColor="accent1" w:themeShade="7F"/>
          <w:sz w:val="24"/>
          <w:szCs w:val="24"/>
          <w:highlight w:val="yellow"/>
          <w:lang w:val="en-US"/>
        </w:rPr>
        <w:t>3.5.1</w:t>
      </w:r>
    </w:p>
    <w:p w14:paraId="42F62246"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the </w:t>
      </w:r>
      <w:proofErr w:type="spellStart"/>
      <w:r w:rsidRPr="00192B90">
        <w:rPr>
          <w:rFonts w:eastAsiaTheme="minorEastAsia" w:cstheme="minorBidi"/>
          <w:kern w:val="2"/>
          <w:sz w:val="21"/>
          <w:szCs w:val="21"/>
          <w:lang w:val="en-US" w:eastAsia="zh-CN"/>
        </w:rPr>
        <w:t>SuccessRAR</w:t>
      </w:r>
      <w:proofErr w:type="spellEnd"/>
      <w:r w:rsidRPr="00192B90">
        <w:rPr>
          <w:rFonts w:eastAsiaTheme="minorEastAsia" w:cstheme="minorBidi"/>
          <w:kern w:val="2"/>
          <w:sz w:val="21"/>
          <w:szCs w:val="21"/>
          <w:lang w:val="en-US" w:eastAsia="zh-CN"/>
        </w:rPr>
        <w:t>.</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Pr>
          <w:rFonts w:asciiTheme="majorHAnsi" w:eastAsiaTheme="majorEastAsia" w:hAnsiTheme="majorHAnsi" w:cstheme="majorBidi"/>
          <w:color w:val="1F3763" w:themeColor="accent1" w:themeShade="7F"/>
          <w:sz w:val="24"/>
          <w:szCs w:val="24"/>
          <w:highlight w:val="yellow"/>
          <w:lang w:val="en-US"/>
        </w:rPr>
        <w:t>Offline Proposal</w:t>
      </w:r>
      <w:r w:rsidRPr="00FE252C">
        <w:rPr>
          <w:rFonts w:asciiTheme="majorHAnsi" w:eastAsiaTheme="majorEastAsia" w:hAnsiTheme="majorHAnsi" w:cstheme="majorBidi"/>
          <w:color w:val="1F3763" w:themeColor="accent1" w:themeShade="7F"/>
          <w:sz w:val="24"/>
          <w:szCs w:val="24"/>
          <w:highlight w:val="yellow"/>
          <w:lang w:val="en-US"/>
        </w:rPr>
        <w:t xml:space="preserve"> 3.5.2</w:t>
      </w:r>
    </w:p>
    <w:p w14:paraId="772BB55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the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of users in the IDLE/INACTIVE states down select from the following options:</w:t>
      </w:r>
    </w:p>
    <w:p w14:paraId="62D93A39"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 the Type1-PDCCH CSS.</w:t>
      </w:r>
    </w:p>
    <w:p w14:paraId="429B98B7"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is received on the Type1-PDCCH CSS</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If Msg2 and </w:t>
            </w:r>
            <w:proofErr w:type="spellStart"/>
            <w:r>
              <w:rPr>
                <w:rFonts w:asciiTheme="minorHAnsi" w:hAnsiTheme="minorHAnsi"/>
                <w:lang w:val="en-US"/>
              </w:rPr>
              <w:t>MsgB</w:t>
            </w:r>
            <w:proofErr w:type="spellEnd"/>
            <w:r>
              <w:rPr>
                <w:rFonts w:asciiTheme="minorHAnsi" w:hAnsiTheme="minorHAnsi"/>
                <w:lang w:val="en-US"/>
              </w:rPr>
              <w:t xml:space="preserve">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the </w:t>
      </w:r>
      <w:proofErr w:type="spellStart"/>
      <w:r>
        <w:rPr>
          <w:rFonts w:eastAsiaTheme="minorEastAsia" w:cstheme="minorBidi"/>
          <w:kern w:val="2"/>
          <w:sz w:val="21"/>
          <w:szCs w:val="21"/>
          <w:lang w:val="en-US" w:eastAsia="zh-CN"/>
        </w:rPr>
        <w:t>fallbackRAR</w:t>
      </w:r>
      <w:proofErr w:type="spellEnd"/>
      <w:r>
        <w:rPr>
          <w:rFonts w:eastAsiaTheme="minorEastAsia" w:cstheme="minorBidi"/>
          <w:kern w:val="2"/>
          <w:sz w:val="21"/>
          <w:szCs w:val="21"/>
          <w:lang w:val="en-US" w:eastAsia="zh-CN"/>
        </w:rPr>
        <w:t xml:space="preserve">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12" w:name="_Hlk17285267"/>
      <w:r>
        <w:rPr>
          <w:rFonts w:eastAsiaTheme="minorEastAsia" w:cstheme="minorBidi"/>
          <w:kern w:val="2"/>
          <w:sz w:val="21"/>
          <w:szCs w:val="21"/>
          <w:lang w:val="en-US" w:eastAsia="zh-CN"/>
        </w:rPr>
        <w:t>if search space is not configured, PDCCH is received on the Type1-PDCCH CSS.</w:t>
      </w:r>
      <w:bookmarkEnd w:id="12"/>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If Msg2 and </w:t>
            </w:r>
            <w:proofErr w:type="spellStart"/>
            <w:r>
              <w:rPr>
                <w:rFonts w:asciiTheme="minorHAnsi" w:hAnsiTheme="minorHAnsi"/>
                <w:lang w:val="en-US"/>
              </w:rPr>
              <w:t>MsgB</w:t>
            </w:r>
            <w:proofErr w:type="spellEnd"/>
            <w:r>
              <w:rPr>
                <w:rFonts w:asciiTheme="minorHAnsi" w:hAnsiTheme="minorHAnsi"/>
                <w:lang w:val="en-US"/>
              </w:rPr>
              <w:t xml:space="preserve">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w:t>
      </w:r>
      <w:r>
        <w:rPr>
          <w:rFonts w:asciiTheme="majorHAnsi" w:eastAsiaTheme="majorEastAsia" w:hAnsiTheme="majorHAnsi" w:cstheme="majorBidi"/>
          <w:color w:val="1F3763" w:themeColor="accent1" w:themeShade="7F"/>
          <w:sz w:val="24"/>
          <w:szCs w:val="24"/>
          <w:highlight w:val="yellow"/>
          <w:lang w:val="en-US"/>
        </w:rPr>
        <w:t>4</w:t>
      </w:r>
    </w:p>
    <w:p w14:paraId="428395C3" w14:textId="77777777"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w:t>
      </w:r>
      <w:proofErr w:type="spellStart"/>
      <w:r w:rsidRPr="00465AB6">
        <w:rPr>
          <w:rFonts w:eastAsiaTheme="minorEastAsia" w:cstheme="minorBidi"/>
          <w:kern w:val="2"/>
          <w:sz w:val="21"/>
          <w:szCs w:val="21"/>
          <w:lang w:val="en-US" w:eastAsia="zh-CN"/>
        </w:rPr>
        <w:t>MsgB</w:t>
      </w:r>
      <w:proofErr w:type="spellEnd"/>
      <w:r w:rsidRPr="00465AB6">
        <w:rPr>
          <w:rFonts w:eastAsiaTheme="minorEastAsia" w:cstheme="minorBidi"/>
          <w:kern w:val="2"/>
          <w:sz w:val="21"/>
          <w:szCs w:val="21"/>
          <w:lang w:val="en-US" w:eastAsia="zh-CN"/>
        </w:rPr>
        <w:t xml:space="preserve"> </w:t>
      </w:r>
      <w:r>
        <w:rPr>
          <w:rFonts w:eastAsiaTheme="minorEastAsia" w:cstheme="minorBidi"/>
          <w:kern w:val="2"/>
          <w:sz w:val="21"/>
          <w:szCs w:val="21"/>
          <w:lang w:val="en-US" w:eastAsia="zh-CN"/>
        </w:rPr>
        <w:t>(</w:t>
      </w:r>
      <w:proofErr w:type="spellStart"/>
      <w:r>
        <w:rPr>
          <w:rFonts w:eastAsiaTheme="minorEastAsia" w:cstheme="minorBidi"/>
          <w:kern w:val="2"/>
          <w:sz w:val="21"/>
          <w:szCs w:val="21"/>
          <w:lang w:val="en-US" w:eastAsia="zh-CN"/>
        </w:rPr>
        <w:t>successRAR</w:t>
      </w:r>
      <w:proofErr w:type="spellEnd"/>
      <w:r>
        <w:rPr>
          <w:rFonts w:eastAsiaTheme="minorEastAsia" w:cstheme="minorBidi"/>
          <w:kern w:val="2"/>
          <w:sz w:val="21"/>
          <w:szCs w:val="21"/>
          <w:lang w:val="en-US" w:eastAsia="zh-CN"/>
        </w:rPr>
        <w:t xml:space="preserve"> or </w:t>
      </w:r>
      <w:proofErr w:type="spellStart"/>
      <w:r>
        <w:rPr>
          <w:rFonts w:eastAsiaTheme="minorEastAsia" w:cstheme="minorBidi"/>
          <w:kern w:val="2"/>
          <w:sz w:val="21"/>
          <w:szCs w:val="21"/>
          <w:lang w:val="en-US" w:eastAsia="zh-CN"/>
        </w:rPr>
        <w:t>fallbackRAR</w:t>
      </w:r>
      <w:proofErr w:type="spellEnd"/>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If Msg2 and </w:t>
            </w:r>
            <w:proofErr w:type="spellStart"/>
            <w:r>
              <w:rPr>
                <w:rFonts w:asciiTheme="minorHAnsi" w:hAnsiTheme="minorHAnsi"/>
                <w:lang w:val="en-US"/>
              </w:rPr>
              <w:t>MsgB</w:t>
            </w:r>
            <w:proofErr w:type="spellEnd"/>
            <w:r>
              <w:rPr>
                <w:rFonts w:asciiTheme="minorHAnsi" w:hAnsiTheme="minorHAnsi"/>
                <w:lang w:val="en-US"/>
              </w:rPr>
              <w:t xml:space="preserve"> have different RNTIs, option 1 (for </w:t>
            </w:r>
            <w:proofErr w:type="spellStart"/>
            <w:r>
              <w:rPr>
                <w:rFonts w:asciiTheme="minorHAnsi" w:hAnsiTheme="minorHAnsi"/>
                <w:lang w:val="en-US"/>
              </w:rPr>
              <w:t>fallbackRAR</w:t>
            </w:r>
            <w:proofErr w:type="spellEnd"/>
            <w:r>
              <w:rPr>
                <w:rFonts w:asciiTheme="minorHAnsi" w:hAnsiTheme="minorHAnsi"/>
                <w:lang w:val="en-US"/>
              </w:rPr>
              <w:t xml:space="preserve"> and IDLE/INACTIVE UEs) and Option 3 (for </w:t>
            </w:r>
            <w:proofErr w:type="spellStart"/>
            <w:r>
              <w:rPr>
                <w:rFonts w:asciiTheme="minorHAnsi" w:hAnsiTheme="minorHAnsi"/>
                <w:lang w:val="en-US"/>
              </w:rPr>
              <w:t>successRAR</w:t>
            </w:r>
            <w:proofErr w:type="spellEnd"/>
            <w:r>
              <w:rPr>
                <w:rFonts w:asciiTheme="minorHAnsi" w:hAnsiTheme="minorHAnsi"/>
                <w:lang w:val="en-US"/>
              </w:rPr>
              <w:t xml:space="preserve">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7777777" w:rsidR="002A12BE" w:rsidRP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RAN2 has agreed that 2-step RACH RA response window starts after the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D705C7" w:rsidRPr="00F94C9C" w:rsidRDefault="00D705C7"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D705C7" w:rsidRPr="00F94C9C" w:rsidRDefault="00D705C7"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D705C7" w:rsidRDefault="00D705C7"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D705C7" w:rsidRPr="00071851" w:rsidRDefault="00D705C7"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D705C7" w:rsidRDefault="00D705C7"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D705C7" w:rsidRPr="00071851" w:rsidRDefault="00D705C7"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13"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13"/>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(e.g.at least one symbol) after PUSCH payload of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roofErr w:type="spellEnd"/>
      <w:r w:rsidRPr="002F435F">
        <w:rPr>
          <w:rFonts w:asciiTheme="minorHAnsi" w:eastAsiaTheme="minorHAnsi" w:hAnsiTheme="minorHAnsi" w:cstheme="minorBidi"/>
          <w:sz w:val="22"/>
          <w:szCs w:val="22"/>
          <w:lang w:val="en-US"/>
        </w:rPr>
        <w:t>.</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w:t>
      </w:r>
      <w:proofErr w:type="spellStart"/>
      <w:r>
        <w:rPr>
          <w:lang w:val="en-US"/>
        </w:rPr>
        <w:t>MsgB</w:t>
      </w:r>
      <w:proofErr w:type="spellEnd"/>
      <w:r>
        <w:rPr>
          <w:lang w:val="en-US"/>
        </w:rPr>
        <w:t xml:space="preserve"> monitoring window starts at the first PDCCH symbol in the earliest search space of </w:t>
      </w:r>
      <w:proofErr w:type="spellStart"/>
      <w:r>
        <w:rPr>
          <w:lang w:val="en-US"/>
        </w:rPr>
        <w:t>MsgB</w:t>
      </w:r>
      <w:proofErr w:type="spellEnd"/>
      <w:r>
        <w:rPr>
          <w:lang w:val="en-US"/>
        </w:rPr>
        <w:t xml:space="preserve">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sgB</w:t>
      </w:r>
      <w:proofErr w:type="spellEnd"/>
      <w:r w:rsidRPr="002F435F">
        <w:rPr>
          <w:rFonts w:asciiTheme="minorHAnsi" w:eastAsiaTheme="minorHAnsi" w:hAnsiTheme="minorHAnsi" w:cstheme="minorBidi"/>
          <w:sz w:val="22"/>
          <w:szCs w:val="22"/>
          <w:lang w:val="en-US"/>
        </w:rPr>
        <w:t xml:space="preserve">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proofErr w:type="spellStart"/>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roofErr w:type="spellEnd"/>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xml:space="preserve">, it is proposed that there is a unified </w:t>
      </w:r>
      <w:proofErr w:type="spellStart"/>
      <w:r w:rsidRPr="00832CF9">
        <w:rPr>
          <w:rFonts w:asciiTheme="minorHAnsi" w:hAnsiTheme="minorHAnsi" w:cstheme="minorHAnsi"/>
          <w:sz w:val="22"/>
          <w:szCs w:val="22"/>
          <w:lang w:val="en-US"/>
        </w:rPr>
        <w:t>MsgB</w:t>
      </w:r>
      <w:proofErr w:type="spellEnd"/>
      <w:r w:rsidRPr="00832CF9">
        <w:rPr>
          <w:rFonts w:asciiTheme="minorHAnsi" w:hAnsiTheme="minorHAnsi" w:cstheme="minorHAnsi"/>
          <w:sz w:val="22"/>
          <w:szCs w:val="22"/>
          <w:lang w:val="en-US"/>
        </w:rPr>
        <w:t xml:space="preserve">/Msg2 window that starts from the first symbol of the earliest monitoring occasion after the </w:t>
      </w:r>
      <w:proofErr w:type="spellStart"/>
      <w:r w:rsidRPr="00832CF9">
        <w:rPr>
          <w:rFonts w:asciiTheme="minorHAnsi" w:hAnsiTheme="minorHAnsi" w:cstheme="minorHAnsi"/>
          <w:sz w:val="22"/>
          <w:szCs w:val="22"/>
          <w:lang w:val="en-US"/>
        </w:rPr>
        <w:t>MsgA</w:t>
      </w:r>
      <w:proofErr w:type="spellEnd"/>
      <w:r w:rsidRPr="00832CF9">
        <w:rPr>
          <w:rFonts w:asciiTheme="minorHAnsi" w:hAnsiTheme="minorHAnsi" w:cstheme="minorHAnsi"/>
          <w:sz w:val="22"/>
          <w:szCs w:val="22"/>
          <w:lang w:val="en-US"/>
        </w:rPr>
        <w:t>.</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window starts at the first symbol of the earliest CORESET the UE is configured to receive PDCCH for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 xml:space="preserve">, and at least one symbol after the last symbol of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 xml:space="preserve">Size of </w:t>
      </w:r>
      <w:proofErr w:type="spellStart"/>
      <w:r w:rsidRPr="00A0183F">
        <w:rPr>
          <w:rFonts w:asciiTheme="minorHAnsi" w:eastAsiaTheme="minorHAnsi" w:hAnsiTheme="minorHAnsi" w:cstheme="minorBidi"/>
          <w:b/>
          <w:sz w:val="22"/>
          <w:szCs w:val="22"/>
          <w:lang w:val="en-US"/>
        </w:rPr>
        <w:t>MsgB</w:t>
      </w:r>
      <w:proofErr w:type="spellEnd"/>
      <w:r w:rsidRPr="00A0183F">
        <w:rPr>
          <w:rFonts w:asciiTheme="minorHAnsi" w:eastAsiaTheme="minorHAnsi" w:hAnsiTheme="minorHAnsi" w:cstheme="minorBidi"/>
          <w:b/>
          <w:sz w:val="22"/>
          <w:szCs w:val="22"/>
          <w:lang w:val="en-US"/>
        </w:rPr>
        <w:t xml:space="preserve">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 xml:space="preserve">Several contributions addressed the size of the </w:t>
      </w:r>
      <w:proofErr w:type="spellStart"/>
      <w:r w:rsidRPr="00A0183F">
        <w:rPr>
          <w:rFonts w:asciiTheme="minorHAnsi" w:eastAsiaTheme="minorHAnsi" w:hAnsiTheme="minorHAnsi" w:cstheme="minorBidi"/>
          <w:sz w:val="22"/>
          <w:szCs w:val="22"/>
          <w:lang w:val="en-US"/>
        </w:rPr>
        <w:t>MsgB</w:t>
      </w:r>
      <w:proofErr w:type="spellEnd"/>
      <w:r w:rsidRPr="00A0183F">
        <w:rPr>
          <w:rFonts w:asciiTheme="minorHAnsi" w:eastAsiaTheme="minorHAnsi" w:hAnsiTheme="minorHAnsi" w:cstheme="minorBidi"/>
          <w:sz w:val="22"/>
          <w:szCs w:val="22"/>
          <w:lang w:val="en-US"/>
        </w:rPr>
        <w:t xml:space="preserve">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 xml:space="preserve">The size of </w:t>
      </w:r>
      <w:proofErr w:type="spellStart"/>
      <w:r w:rsidR="00465AB6" w:rsidRPr="00465AB6">
        <w:rPr>
          <w:rFonts w:asciiTheme="minorHAnsi" w:eastAsiaTheme="minorHAnsi" w:hAnsiTheme="minorHAnsi" w:cstheme="minorBidi"/>
          <w:sz w:val="22"/>
          <w:szCs w:val="22"/>
          <w:lang w:val="en-US"/>
        </w:rPr>
        <w:t>MsgB</w:t>
      </w:r>
      <w:proofErr w:type="spellEnd"/>
      <w:r w:rsidR="00465AB6" w:rsidRPr="00465AB6">
        <w:rPr>
          <w:rFonts w:asciiTheme="minorHAnsi" w:eastAsiaTheme="minorHAnsi" w:hAnsiTheme="minorHAnsi" w:cstheme="minorBidi"/>
          <w:sz w:val="22"/>
          <w:szCs w:val="22"/>
          <w:lang w:val="en-US"/>
        </w:rPr>
        <w:t xml:space="preserve">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 xml:space="preserve">UL grant in </w:t>
      </w:r>
      <w:proofErr w:type="spellStart"/>
      <w:r w:rsidRPr="00465AB6">
        <w:rPr>
          <w:lang w:val="en-US"/>
        </w:rPr>
        <w:t>MsgB</w:t>
      </w:r>
      <w:proofErr w:type="spellEnd"/>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the uplink grant in </w:t>
      </w:r>
      <w:proofErr w:type="spellStart"/>
      <w:r w:rsidRPr="00465AB6">
        <w:rPr>
          <w:rFonts w:asciiTheme="minorHAnsi" w:eastAsiaTheme="minorHAnsi" w:hAnsiTheme="minorHAnsi" w:cstheme="minorBidi"/>
          <w:sz w:val="22"/>
          <w:szCs w:val="22"/>
          <w:lang w:val="en-US"/>
        </w:rPr>
        <w:t>MsgB</w:t>
      </w:r>
      <w:proofErr w:type="spellEnd"/>
      <w:r w:rsidRPr="00465AB6">
        <w:rPr>
          <w:rFonts w:asciiTheme="minorHAnsi" w:eastAsiaTheme="minorHAnsi" w:hAnsiTheme="minorHAnsi" w:cstheme="minorBidi"/>
          <w:sz w:val="22"/>
          <w:szCs w:val="22"/>
          <w:lang w:val="en-US"/>
        </w:rPr>
        <w:t>:</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the content of UL grant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3.7.1</w:t>
      </w:r>
    </w:p>
    <w:p w14:paraId="5F602A06" w14:textId="791A24EA" w:rsidR="00465AB6" w:rsidRPr="00465AB6" w:rsidRDefault="00433E39"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 xml:space="preserve">Structure of uplink grant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for </w:t>
      </w:r>
      <w:proofErr w:type="spellStart"/>
      <w:r>
        <w:rPr>
          <w:rFonts w:asciiTheme="minorHAnsi" w:eastAsiaTheme="minorHAnsi" w:hAnsiTheme="minorHAnsi" w:cstheme="minorBidi"/>
          <w:sz w:val="22"/>
          <w:szCs w:val="22"/>
          <w:lang w:val="en-US"/>
        </w:rPr>
        <w:t>fallbackRAR</w:t>
      </w:r>
      <w:proofErr w:type="spellEnd"/>
    </w:p>
    <w:p w14:paraId="0739183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Uplink grant in </w:t>
            </w:r>
            <w:proofErr w:type="spellStart"/>
            <w:r>
              <w:rPr>
                <w:rFonts w:asciiTheme="minorHAnsi" w:hAnsiTheme="minorHAnsi"/>
                <w:lang w:val="en-US"/>
              </w:rPr>
              <w:t>fallbackRAR</w:t>
            </w:r>
            <w:proofErr w:type="spellEnd"/>
            <w:r>
              <w:rPr>
                <w:rFonts w:asciiTheme="minorHAnsi" w:hAnsiTheme="minorHAnsi"/>
                <w:lang w:val="en-US"/>
              </w:rPr>
              <w:t xml:space="preserve">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 xml:space="preserve">Granularity of TA command in </w:t>
      </w:r>
      <w:proofErr w:type="spellStart"/>
      <w:r w:rsidRPr="00465AB6">
        <w:rPr>
          <w:lang w:val="en-US"/>
        </w:rPr>
        <w:t>MsgB</w:t>
      </w:r>
      <w:proofErr w:type="spellEnd"/>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D705C7" w:rsidRPr="002F4FB6" w:rsidRDefault="00D705C7" w:rsidP="00465AB6">
                            <w:pPr>
                              <w:rPr>
                                <w:highlight w:val="green"/>
                                <w:lang w:eastAsia="x-none"/>
                              </w:rPr>
                            </w:pPr>
                            <w:r w:rsidRPr="002F4FB6">
                              <w:rPr>
                                <w:highlight w:val="green"/>
                                <w:lang w:eastAsia="x-none"/>
                              </w:rPr>
                              <w:t>Agreements:</w:t>
                            </w:r>
                          </w:p>
                          <w:p w14:paraId="79B5A86D" w14:textId="77777777" w:rsidR="00D705C7" w:rsidRPr="002F4FB6" w:rsidRDefault="00D705C7"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D705C7" w:rsidRPr="002F4FB6" w:rsidRDefault="00D705C7"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705C7" w:rsidRPr="002F4FB6" w14:paraId="2FBFB2E9" w14:textId="77777777" w:rsidTr="009849A6">
                              <w:trPr>
                                <w:trHeight w:val="539"/>
                                <w:jc w:val="center"/>
                              </w:trPr>
                              <w:tc>
                                <w:tcPr>
                                  <w:tcW w:w="3113" w:type="dxa"/>
                                  <w:shd w:val="clear" w:color="auto" w:fill="auto"/>
                                </w:tcPr>
                                <w:p w14:paraId="52E6C0FB" w14:textId="77777777" w:rsidR="00D705C7" w:rsidRPr="002F4FB6" w:rsidRDefault="00D705C7"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705C7" w:rsidRPr="002F4FB6" w:rsidRDefault="00D705C7" w:rsidP="009849A6">
                                  <w:pPr>
                                    <w:rPr>
                                      <w:b/>
                                      <w:i/>
                                    </w:rPr>
                                  </w:pPr>
                                  <w:r w:rsidRPr="002F4FB6">
                                    <w:rPr>
                                      <w:b/>
                                      <w:i/>
                                    </w:rPr>
                                    <w:t xml:space="preserve">Unit </w:t>
                                  </w:r>
                                </w:p>
                              </w:tc>
                            </w:tr>
                            <w:tr w:rsidR="00D705C7" w:rsidRPr="002F4FB6" w14:paraId="1E40DAA2" w14:textId="77777777" w:rsidTr="009849A6">
                              <w:trPr>
                                <w:jc w:val="center"/>
                              </w:trPr>
                              <w:tc>
                                <w:tcPr>
                                  <w:tcW w:w="3113" w:type="dxa"/>
                                  <w:shd w:val="clear" w:color="auto" w:fill="auto"/>
                                </w:tcPr>
                                <w:p w14:paraId="683F59A7" w14:textId="77777777" w:rsidR="00D705C7" w:rsidRPr="002F4FB6" w:rsidRDefault="00D705C7" w:rsidP="009849A6">
                                  <w:pPr>
                                    <w:rPr>
                                      <w:b/>
                                      <w:i/>
                                    </w:rPr>
                                  </w:pPr>
                                  <w:r w:rsidRPr="002F4FB6">
                                    <w:rPr>
                                      <w:b/>
                                      <w:i/>
                                    </w:rPr>
                                    <w:t>15</w:t>
                                  </w:r>
                                </w:p>
                              </w:tc>
                              <w:tc>
                                <w:tcPr>
                                  <w:tcW w:w="1303" w:type="dxa"/>
                                  <w:shd w:val="clear" w:color="auto" w:fill="auto"/>
                                </w:tcPr>
                                <w:p w14:paraId="615F40AB" w14:textId="77777777" w:rsidR="00D705C7" w:rsidRPr="002F4FB6" w:rsidRDefault="00D705C7" w:rsidP="009849A6">
                                  <w:pPr>
                                    <w:rPr>
                                      <w:b/>
                                      <w:i/>
                                    </w:rPr>
                                  </w:pPr>
                                  <w:r w:rsidRPr="002F4FB6">
                                    <w:rPr>
                                      <w:b/>
                                      <w:i/>
                                    </w:rPr>
                                    <w:t>16*64 Tc</w:t>
                                  </w:r>
                                </w:p>
                              </w:tc>
                            </w:tr>
                            <w:tr w:rsidR="00D705C7" w:rsidRPr="002F4FB6" w14:paraId="6A73A5CF" w14:textId="77777777" w:rsidTr="009849A6">
                              <w:trPr>
                                <w:jc w:val="center"/>
                              </w:trPr>
                              <w:tc>
                                <w:tcPr>
                                  <w:tcW w:w="3113" w:type="dxa"/>
                                  <w:shd w:val="clear" w:color="auto" w:fill="auto"/>
                                </w:tcPr>
                                <w:p w14:paraId="39102BA7" w14:textId="77777777" w:rsidR="00D705C7" w:rsidRPr="002F4FB6" w:rsidRDefault="00D705C7" w:rsidP="009849A6">
                                  <w:pPr>
                                    <w:rPr>
                                      <w:b/>
                                      <w:i/>
                                    </w:rPr>
                                  </w:pPr>
                                  <w:r w:rsidRPr="002F4FB6">
                                    <w:rPr>
                                      <w:b/>
                                      <w:i/>
                                    </w:rPr>
                                    <w:t>30</w:t>
                                  </w:r>
                                </w:p>
                              </w:tc>
                              <w:tc>
                                <w:tcPr>
                                  <w:tcW w:w="1303" w:type="dxa"/>
                                  <w:shd w:val="clear" w:color="auto" w:fill="auto"/>
                                </w:tcPr>
                                <w:p w14:paraId="3C67855A" w14:textId="77777777" w:rsidR="00D705C7" w:rsidRPr="002F4FB6" w:rsidRDefault="00D705C7" w:rsidP="009849A6">
                                  <w:pPr>
                                    <w:rPr>
                                      <w:b/>
                                      <w:i/>
                                    </w:rPr>
                                  </w:pPr>
                                  <w:r w:rsidRPr="002F4FB6">
                                    <w:rPr>
                                      <w:b/>
                                      <w:i/>
                                    </w:rPr>
                                    <w:t>8*64 Tc</w:t>
                                  </w:r>
                                </w:p>
                              </w:tc>
                            </w:tr>
                            <w:tr w:rsidR="00D705C7" w:rsidRPr="002F4FB6" w14:paraId="7B6254C2" w14:textId="77777777" w:rsidTr="009849A6">
                              <w:trPr>
                                <w:jc w:val="center"/>
                              </w:trPr>
                              <w:tc>
                                <w:tcPr>
                                  <w:tcW w:w="3113" w:type="dxa"/>
                                  <w:shd w:val="clear" w:color="auto" w:fill="auto"/>
                                </w:tcPr>
                                <w:p w14:paraId="71ACE76A" w14:textId="77777777" w:rsidR="00D705C7" w:rsidRPr="002F4FB6" w:rsidRDefault="00D705C7" w:rsidP="009849A6">
                                  <w:pPr>
                                    <w:rPr>
                                      <w:b/>
                                      <w:i/>
                                    </w:rPr>
                                  </w:pPr>
                                  <w:r w:rsidRPr="002F4FB6">
                                    <w:rPr>
                                      <w:b/>
                                      <w:i/>
                                    </w:rPr>
                                    <w:t>60</w:t>
                                  </w:r>
                                </w:p>
                              </w:tc>
                              <w:tc>
                                <w:tcPr>
                                  <w:tcW w:w="1303" w:type="dxa"/>
                                  <w:shd w:val="clear" w:color="auto" w:fill="auto"/>
                                </w:tcPr>
                                <w:p w14:paraId="1136B8F5" w14:textId="77777777" w:rsidR="00D705C7" w:rsidRPr="002F4FB6" w:rsidRDefault="00D705C7" w:rsidP="009849A6">
                                  <w:pPr>
                                    <w:rPr>
                                      <w:b/>
                                      <w:i/>
                                    </w:rPr>
                                  </w:pPr>
                                  <w:r w:rsidRPr="002F4FB6">
                                    <w:rPr>
                                      <w:b/>
                                      <w:i/>
                                    </w:rPr>
                                    <w:t>4*64 Tc</w:t>
                                  </w:r>
                                </w:p>
                              </w:tc>
                            </w:tr>
                            <w:tr w:rsidR="00D705C7" w:rsidRPr="002F4FB6" w14:paraId="372BD138" w14:textId="77777777" w:rsidTr="009849A6">
                              <w:trPr>
                                <w:jc w:val="center"/>
                              </w:trPr>
                              <w:tc>
                                <w:tcPr>
                                  <w:tcW w:w="3113" w:type="dxa"/>
                                  <w:shd w:val="clear" w:color="auto" w:fill="auto"/>
                                </w:tcPr>
                                <w:p w14:paraId="065A9ACE" w14:textId="77777777" w:rsidR="00D705C7" w:rsidRPr="002F4FB6" w:rsidRDefault="00D705C7" w:rsidP="009849A6">
                                  <w:pPr>
                                    <w:rPr>
                                      <w:b/>
                                      <w:i/>
                                    </w:rPr>
                                  </w:pPr>
                                  <w:r w:rsidRPr="002F4FB6">
                                    <w:rPr>
                                      <w:b/>
                                      <w:i/>
                                    </w:rPr>
                                    <w:t>120</w:t>
                                  </w:r>
                                </w:p>
                              </w:tc>
                              <w:tc>
                                <w:tcPr>
                                  <w:tcW w:w="1303" w:type="dxa"/>
                                  <w:shd w:val="clear" w:color="auto" w:fill="auto"/>
                                </w:tcPr>
                                <w:p w14:paraId="5CF17BEB" w14:textId="77777777" w:rsidR="00D705C7" w:rsidRPr="002F4FB6" w:rsidRDefault="00D705C7" w:rsidP="009849A6">
                                  <w:pPr>
                                    <w:rPr>
                                      <w:b/>
                                      <w:i/>
                                    </w:rPr>
                                  </w:pPr>
                                  <w:r w:rsidRPr="002F4FB6">
                                    <w:rPr>
                                      <w:b/>
                                      <w:i/>
                                    </w:rPr>
                                    <w:t>2*64 Tc</w:t>
                                  </w:r>
                                </w:p>
                              </w:tc>
                            </w:tr>
                          </w:tbl>
                          <w:p w14:paraId="27062BEF" w14:textId="77777777" w:rsidR="00D705C7" w:rsidRPr="00666C88" w:rsidRDefault="00D705C7"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D705C7" w:rsidRPr="002F4FB6" w:rsidRDefault="00D705C7" w:rsidP="00465AB6">
                      <w:pPr>
                        <w:rPr>
                          <w:highlight w:val="green"/>
                          <w:lang w:eastAsia="x-none"/>
                        </w:rPr>
                      </w:pPr>
                      <w:r w:rsidRPr="002F4FB6">
                        <w:rPr>
                          <w:highlight w:val="green"/>
                          <w:lang w:eastAsia="x-none"/>
                        </w:rPr>
                        <w:t>Agreements:</w:t>
                      </w:r>
                    </w:p>
                    <w:p w14:paraId="79B5A86D" w14:textId="77777777" w:rsidR="00D705C7" w:rsidRPr="002F4FB6" w:rsidRDefault="00D705C7"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 xml:space="preserve">time advance command, if supported in </w:t>
                      </w:r>
                      <w:proofErr w:type="spellStart"/>
                      <w:r w:rsidRPr="002F4FB6">
                        <w:rPr>
                          <w:lang w:eastAsia="zh-CN"/>
                        </w:rPr>
                        <w:t>MsgB</w:t>
                      </w:r>
                      <w:proofErr w:type="spellEnd"/>
                      <w:r w:rsidRPr="002F4FB6">
                        <w:rPr>
                          <w:lang w:eastAsia="zh-CN"/>
                        </w:rPr>
                        <w:t>:</w:t>
                      </w:r>
                    </w:p>
                    <w:p w14:paraId="490B55C8" w14:textId="77777777" w:rsidR="00D705C7" w:rsidRPr="002F4FB6" w:rsidRDefault="00D705C7"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 xml:space="preserve">Based on the subcarrier spacing of </w:t>
                      </w:r>
                      <w:proofErr w:type="spellStart"/>
                      <w:r w:rsidRPr="002F4FB6">
                        <w:rPr>
                          <w:lang w:eastAsia="zh-CN"/>
                        </w:rPr>
                        <w:t>MsgA</w:t>
                      </w:r>
                      <w:proofErr w:type="spellEnd"/>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D705C7" w:rsidRPr="002F4FB6" w14:paraId="2FBFB2E9" w14:textId="77777777" w:rsidTr="009849A6">
                        <w:trPr>
                          <w:trHeight w:val="539"/>
                          <w:jc w:val="center"/>
                        </w:trPr>
                        <w:tc>
                          <w:tcPr>
                            <w:tcW w:w="3113" w:type="dxa"/>
                            <w:shd w:val="clear" w:color="auto" w:fill="auto"/>
                          </w:tcPr>
                          <w:p w14:paraId="52E6C0FB" w14:textId="77777777" w:rsidR="00D705C7" w:rsidRPr="002F4FB6" w:rsidRDefault="00D705C7" w:rsidP="009849A6">
                            <w:pPr>
                              <w:rPr>
                                <w:b/>
                                <w:i/>
                              </w:rPr>
                            </w:pPr>
                            <w:r w:rsidRPr="002F4FB6">
                              <w:rPr>
                                <w:b/>
                                <w:i/>
                              </w:rPr>
                              <w:t xml:space="preserve">Subcarrier Spacing (kHz) of the </w:t>
                            </w:r>
                            <w:proofErr w:type="spellStart"/>
                            <w:r w:rsidRPr="002F4FB6">
                              <w:rPr>
                                <w:b/>
                                <w:i/>
                                <w:strike/>
                                <w:color w:val="FF0000"/>
                              </w:rPr>
                              <w:t>msgA</w:t>
                            </w:r>
                            <w:proofErr w:type="spellEnd"/>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D705C7" w:rsidRPr="002F4FB6" w:rsidRDefault="00D705C7" w:rsidP="009849A6">
                            <w:pPr>
                              <w:rPr>
                                <w:b/>
                                <w:i/>
                              </w:rPr>
                            </w:pPr>
                            <w:r w:rsidRPr="002F4FB6">
                              <w:rPr>
                                <w:b/>
                                <w:i/>
                              </w:rPr>
                              <w:t xml:space="preserve">Unit </w:t>
                            </w:r>
                          </w:p>
                        </w:tc>
                      </w:tr>
                      <w:tr w:rsidR="00D705C7" w:rsidRPr="002F4FB6" w14:paraId="1E40DAA2" w14:textId="77777777" w:rsidTr="009849A6">
                        <w:trPr>
                          <w:jc w:val="center"/>
                        </w:trPr>
                        <w:tc>
                          <w:tcPr>
                            <w:tcW w:w="3113" w:type="dxa"/>
                            <w:shd w:val="clear" w:color="auto" w:fill="auto"/>
                          </w:tcPr>
                          <w:p w14:paraId="683F59A7" w14:textId="77777777" w:rsidR="00D705C7" w:rsidRPr="002F4FB6" w:rsidRDefault="00D705C7" w:rsidP="009849A6">
                            <w:pPr>
                              <w:rPr>
                                <w:b/>
                                <w:i/>
                              </w:rPr>
                            </w:pPr>
                            <w:r w:rsidRPr="002F4FB6">
                              <w:rPr>
                                <w:b/>
                                <w:i/>
                              </w:rPr>
                              <w:t>15</w:t>
                            </w:r>
                          </w:p>
                        </w:tc>
                        <w:tc>
                          <w:tcPr>
                            <w:tcW w:w="1303" w:type="dxa"/>
                            <w:shd w:val="clear" w:color="auto" w:fill="auto"/>
                          </w:tcPr>
                          <w:p w14:paraId="615F40AB" w14:textId="77777777" w:rsidR="00D705C7" w:rsidRPr="002F4FB6" w:rsidRDefault="00D705C7" w:rsidP="009849A6">
                            <w:pPr>
                              <w:rPr>
                                <w:b/>
                                <w:i/>
                              </w:rPr>
                            </w:pPr>
                            <w:r w:rsidRPr="002F4FB6">
                              <w:rPr>
                                <w:b/>
                                <w:i/>
                              </w:rPr>
                              <w:t>16*64 Tc</w:t>
                            </w:r>
                          </w:p>
                        </w:tc>
                      </w:tr>
                      <w:tr w:rsidR="00D705C7" w:rsidRPr="002F4FB6" w14:paraId="6A73A5CF" w14:textId="77777777" w:rsidTr="009849A6">
                        <w:trPr>
                          <w:jc w:val="center"/>
                        </w:trPr>
                        <w:tc>
                          <w:tcPr>
                            <w:tcW w:w="3113" w:type="dxa"/>
                            <w:shd w:val="clear" w:color="auto" w:fill="auto"/>
                          </w:tcPr>
                          <w:p w14:paraId="39102BA7" w14:textId="77777777" w:rsidR="00D705C7" w:rsidRPr="002F4FB6" w:rsidRDefault="00D705C7" w:rsidP="009849A6">
                            <w:pPr>
                              <w:rPr>
                                <w:b/>
                                <w:i/>
                              </w:rPr>
                            </w:pPr>
                            <w:r w:rsidRPr="002F4FB6">
                              <w:rPr>
                                <w:b/>
                                <w:i/>
                              </w:rPr>
                              <w:t>30</w:t>
                            </w:r>
                          </w:p>
                        </w:tc>
                        <w:tc>
                          <w:tcPr>
                            <w:tcW w:w="1303" w:type="dxa"/>
                            <w:shd w:val="clear" w:color="auto" w:fill="auto"/>
                          </w:tcPr>
                          <w:p w14:paraId="3C67855A" w14:textId="77777777" w:rsidR="00D705C7" w:rsidRPr="002F4FB6" w:rsidRDefault="00D705C7" w:rsidP="009849A6">
                            <w:pPr>
                              <w:rPr>
                                <w:b/>
                                <w:i/>
                              </w:rPr>
                            </w:pPr>
                            <w:r w:rsidRPr="002F4FB6">
                              <w:rPr>
                                <w:b/>
                                <w:i/>
                              </w:rPr>
                              <w:t>8*64 Tc</w:t>
                            </w:r>
                          </w:p>
                        </w:tc>
                      </w:tr>
                      <w:tr w:rsidR="00D705C7" w:rsidRPr="002F4FB6" w14:paraId="7B6254C2" w14:textId="77777777" w:rsidTr="009849A6">
                        <w:trPr>
                          <w:jc w:val="center"/>
                        </w:trPr>
                        <w:tc>
                          <w:tcPr>
                            <w:tcW w:w="3113" w:type="dxa"/>
                            <w:shd w:val="clear" w:color="auto" w:fill="auto"/>
                          </w:tcPr>
                          <w:p w14:paraId="71ACE76A" w14:textId="77777777" w:rsidR="00D705C7" w:rsidRPr="002F4FB6" w:rsidRDefault="00D705C7" w:rsidP="009849A6">
                            <w:pPr>
                              <w:rPr>
                                <w:b/>
                                <w:i/>
                              </w:rPr>
                            </w:pPr>
                            <w:r w:rsidRPr="002F4FB6">
                              <w:rPr>
                                <w:b/>
                                <w:i/>
                              </w:rPr>
                              <w:t>60</w:t>
                            </w:r>
                          </w:p>
                        </w:tc>
                        <w:tc>
                          <w:tcPr>
                            <w:tcW w:w="1303" w:type="dxa"/>
                            <w:shd w:val="clear" w:color="auto" w:fill="auto"/>
                          </w:tcPr>
                          <w:p w14:paraId="1136B8F5" w14:textId="77777777" w:rsidR="00D705C7" w:rsidRPr="002F4FB6" w:rsidRDefault="00D705C7" w:rsidP="009849A6">
                            <w:pPr>
                              <w:rPr>
                                <w:b/>
                                <w:i/>
                              </w:rPr>
                            </w:pPr>
                            <w:r w:rsidRPr="002F4FB6">
                              <w:rPr>
                                <w:b/>
                                <w:i/>
                              </w:rPr>
                              <w:t>4*64 Tc</w:t>
                            </w:r>
                          </w:p>
                        </w:tc>
                      </w:tr>
                      <w:tr w:rsidR="00D705C7" w:rsidRPr="002F4FB6" w14:paraId="372BD138" w14:textId="77777777" w:rsidTr="009849A6">
                        <w:trPr>
                          <w:jc w:val="center"/>
                        </w:trPr>
                        <w:tc>
                          <w:tcPr>
                            <w:tcW w:w="3113" w:type="dxa"/>
                            <w:shd w:val="clear" w:color="auto" w:fill="auto"/>
                          </w:tcPr>
                          <w:p w14:paraId="065A9ACE" w14:textId="77777777" w:rsidR="00D705C7" w:rsidRPr="002F4FB6" w:rsidRDefault="00D705C7" w:rsidP="009849A6">
                            <w:pPr>
                              <w:rPr>
                                <w:b/>
                                <w:i/>
                              </w:rPr>
                            </w:pPr>
                            <w:r w:rsidRPr="002F4FB6">
                              <w:rPr>
                                <w:b/>
                                <w:i/>
                              </w:rPr>
                              <w:t>120</w:t>
                            </w:r>
                          </w:p>
                        </w:tc>
                        <w:tc>
                          <w:tcPr>
                            <w:tcW w:w="1303" w:type="dxa"/>
                            <w:shd w:val="clear" w:color="auto" w:fill="auto"/>
                          </w:tcPr>
                          <w:p w14:paraId="5CF17BEB" w14:textId="77777777" w:rsidR="00D705C7" w:rsidRPr="002F4FB6" w:rsidRDefault="00D705C7" w:rsidP="009849A6">
                            <w:pPr>
                              <w:rPr>
                                <w:b/>
                                <w:i/>
                              </w:rPr>
                            </w:pPr>
                            <w:r w:rsidRPr="002F4FB6">
                              <w:rPr>
                                <w:b/>
                                <w:i/>
                              </w:rPr>
                              <w:t>2*64 Tc</w:t>
                            </w:r>
                          </w:p>
                        </w:tc>
                      </w:tr>
                    </w:tbl>
                    <w:p w14:paraId="27062BEF" w14:textId="77777777" w:rsidR="00D705C7" w:rsidRPr="00666C88" w:rsidRDefault="00D705C7"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w:t>
      </w:r>
      <w:proofErr w:type="spellStart"/>
      <w:r w:rsidR="00D44CBC">
        <w:rPr>
          <w:rFonts w:asciiTheme="minorHAnsi" w:eastAsiaTheme="minorHAnsi" w:hAnsiTheme="minorHAnsi" w:cstheme="minorBidi"/>
          <w:sz w:val="22"/>
          <w:szCs w:val="22"/>
          <w:lang w:val="en-US"/>
        </w:rPr>
        <w:t>MsgB</w:t>
      </w:r>
      <w:proofErr w:type="spellEnd"/>
      <w:r w:rsidR="00D44CBC">
        <w:rPr>
          <w:rFonts w:asciiTheme="minorHAnsi" w:eastAsiaTheme="minorHAnsi" w:hAnsiTheme="minorHAnsi" w:cstheme="minorBidi"/>
          <w:sz w:val="22"/>
          <w:szCs w:val="22"/>
          <w:lang w:val="en-US"/>
        </w:rPr>
        <w:t xml:space="preserve">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is based on the SCS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w:t>
      </w:r>
      <w:proofErr w:type="spellStart"/>
      <w:r w:rsidR="004421B5" w:rsidRPr="004421B5">
        <w:rPr>
          <w:rFonts w:asciiTheme="minorHAnsi" w:eastAsiaTheme="minorHAnsi" w:hAnsiTheme="minorHAnsi" w:cstheme="minorBidi"/>
          <w:sz w:val="22"/>
          <w:szCs w:val="22"/>
          <w:lang w:val="en-US"/>
        </w:rPr>
        <w:t>MsgB</w:t>
      </w:r>
      <w:proofErr w:type="spellEnd"/>
      <w:r w:rsidR="004421B5" w:rsidRPr="004421B5">
        <w:rPr>
          <w:rFonts w:asciiTheme="minorHAnsi" w:eastAsiaTheme="minorHAnsi" w:hAnsiTheme="minorHAnsi" w:cstheme="minorBidi"/>
          <w:sz w:val="22"/>
          <w:szCs w:val="22"/>
          <w:lang w:val="en-US"/>
        </w:rPr>
        <w:t xml:space="preserve">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w:t>
      </w:r>
      <w:proofErr w:type="spellStart"/>
      <w:r w:rsidR="004421B5" w:rsidRPr="004421B5">
        <w:rPr>
          <w:rFonts w:asciiTheme="minorHAnsi" w:eastAsiaTheme="minorHAnsi" w:hAnsiTheme="minorHAnsi" w:cstheme="minorBidi"/>
          <w:sz w:val="22"/>
          <w:szCs w:val="22"/>
          <w:lang w:val="en-US"/>
        </w:rPr>
        <w:t>MsgA</w:t>
      </w:r>
      <w:proofErr w:type="spellEnd"/>
      <w:r w:rsidR="004421B5" w:rsidRPr="004421B5">
        <w:rPr>
          <w:rFonts w:asciiTheme="minorHAnsi" w:eastAsiaTheme="minorHAnsi" w:hAnsiTheme="minorHAnsi" w:cstheme="minorBidi"/>
          <w:sz w:val="22"/>
          <w:szCs w:val="22"/>
          <w:lang w:val="en-US"/>
        </w:rPr>
        <w:t xml:space="preserve">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 xml:space="preserve">The granularity of the TA command in </w:t>
      </w:r>
      <w:proofErr w:type="spellStart"/>
      <w:r w:rsidRPr="00465AB6">
        <w:rPr>
          <w:lang w:val="en-US" w:eastAsia="zh-CN"/>
        </w:rPr>
        <w:t>MsgB</w:t>
      </w:r>
      <w:proofErr w:type="spellEnd"/>
      <w:r w:rsidRPr="00465AB6">
        <w:rPr>
          <w:lang w:val="en-US" w:eastAsia="zh-CN"/>
        </w:rPr>
        <w:t xml:space="preserve">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 xml:space="preserve">Subcarrier Spacing (kHz) of the </w:t>
            </w:r>
            <w:proofErr w:type="spellStart"/>
            <w:r w:rsidRPr="00465AB6">
              <w:rPr>
                <w:i/>
                <w:lang w:val="en-US"/>
              </w:rPr>
              <w:t>MsgA</w:t>
            </w:r>
            <w:proofErr w:type="spellEnd"/>
            <w:r w:rsidRPr="00465AB6">
              <w:rPr>
                <w:i/>
                <w:lang w:val="en-US"/>
              </w:rPr>
              <w:t xml:space="preserve">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 xml:space="preserve">DCI design of </w:t>
      </w:r>
      <w:proofErr w:type="spellStart"/>
      <w:r>
        <w:rPr>
          <w:lang w:val="en-US"/>
        </w:rPr>
        <w:t>MsgB</w:t>
      </w:r>
      <w:proofErr w:type="spellEnd"/>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the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75B73662"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F1F1561" w14:textId="46842199" w:rsidR="005C6F4C"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609D1FB" w14:textId="77777777" w:rsidR="005C6F4C" w:rsidRPr="00433E39" w:rsidRDefault="005C6F4C"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proofErr w:type="spellStart"/>
      <w:r>
        <w:rPr>
          <w:lang w:val="en-US"/>
        </w:rPr>
        <w:t>MsgB</w:t>
      </w:r>
      <w:proofErr w:type="spellEnd"/>
      <w:r>
        <w:rPr>
          <w:lang w:val="en-US"/>
        </w:rPr>
        <w:t xml:space="preserve">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xml:space="preserve">+ 0.5 </w:t>
      </w:r>
      <w:proofErr w:type="spellStart"/>
      <w:r>
        <w:rPr>
          <w:rFonts w:asciiTheme="minorHAnsi" w:eastAsiaTheme="minorHAnsi" w:hAnsiTheme="minorHAnsi" w:cstheme="minorBidi"/>
          <w:sz w:val="22"/>
          <w:szCs w:val="22"/>
          <w:lang w:val="en-US"/>
        </w:rPr>
        <w:t>ms.</w:t>
      </w:r>
      <w:proofErr w:type="spellEnd"/>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further discuss the processing time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i.e. the time between the reception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PDSCH and the corresponding PUCCH for acknowledgement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Time between the end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and start of the PUCCH resource used to carry the HARQ-ACK of </w:t>
      </w:r>
      <w:proofErr w:type="spellStart"/>
      <w:r>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xml:space="preserve">+ 0.5 </w:t>
            </w:r>
            <w:proofErr w:type="spellStart"/>
            <w:r>
              <w:rPr>
                <w:rFonts w:asciiTheme="minorHAnsi" w:hAnsiTheme="minorHAnsi"/>
                <w:lang w:val="en-US"/>
              </w:rPr>
              <w:t>ms.</w:t>
            </w:r>
            <w:proofErr w:type="spellEnd"/>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D705C7" w:rsidRPr="009549E2" w:rsidRDefault="00D705C7"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D705C7" w:rsidRPr="009549E2" w:rsidRDefault="00D705C7"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D705C7" w:rsidRPr="009549E2" w:rsidRDefault="00D705C7"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D705C7" w:rsidRPr="009549E2" w:rsidRDefault="00D705C7"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D705C7" w:rsidRPr="00C52C69" w:rsidRDefault="00D705C7"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D705C7" w:rsidRPr="009549E2" w:rsidRDefault="00D705C7"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D705C7" w:rsidRPr="009549E2" w:rsidRDefault="00D705C7"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D705C7" w:rsidRPr="009549E2" w:rsidRDefault="00D705C7"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D705C7" w:rsidRPr="009549E2" w:rsidRDefault="00D705C7"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D705C7" w:rsidRPr="009549E2" w:rsidRDefault="00D705C7"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D705C7" w:rsidRPr="00C52C69" w:rsidRDefault="00D705C7"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 xml:space="preserve">RACH type selection can be based on link level measurements, latency requirements, system loading information and validation rules of </w:t>
      </w:r>
      <w:proofErr w:type="spellStart"/>
      <w:r w:rsidRPr="00D02E65">
        <w:rPr>
          <w:lang w:val="en-US"/>
        </w:rPr>
        <w:t>msgA</w:t>
      </w:r>
      <w:proofErr w:type="spellEnd"/>
      <w:r w:rsidRPr="00D02E65">
        <w:rPr>
          <w:lang w:val="en-US"/>
        </w:rPr>
        <w:t xml:space="preserve">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D705C7" w:rsidRPr="00A41765" w:rsidRDefault="00D705C7" w:rsidP="00BA4392">
                            <w:pPr>
                              <w:rPr>
                                <w:lang w:eastAsia="x-none"/>
                              </w:rPr>
                            </w:pPr>
                            <w:r w:rsidRPr="00A41765">
                              <w:rPr>
                                <w:highlight w:val="green"/>
                                <w:lang w:eastAsia="x-none"/>
                              </w:rPr>
                              <w:t>Agreements</w:t>
                            </w:r>
                            <w:r w:rsidRPr="00A41765">
                              <w:rPr>
                                <w:lang w:eastAsia="x-none"/>
                              </w:rPr>
                              <w:t>:</w:t>
                            </w:r>
                          </w:p>
                          <w:p w14:paraId="34DB3980" w14:textId="77777777" w:rsidR="00D705C7" w:rsidRPr="00A41765" w:rsidRDefault="00D705C7"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D705C7" w:rsidRPr="00A41765" w:rsidRDefault="00D705C7"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D705C7" w:rsidRPr="00662A43" w:rsidRDefault="00D705C7"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D705C7" w:rsidRPr="00A41765" w:rsidRDefault="00D705C7" w:rsidP="00BA4392">
                      <w:pPr>
                        <w:rPr>
                          <w:lang w:eastAsia="x-none"/>
                        </w:rPr>
                      </w:pPr>
                      <w:r w:rsidRPr="00A41765">
                        <w:rPr>
                          <w:highlight w:val="green"/>
                          <w:lang w:eastAsia="x-none"/>
                        </w:rPr>
                        <w:t>Agreements</w:t>
                      </w:r>
                      <w:r w:rsidRPr="00A41765">
                        <w:rPr>
                          <w:lang w:eastAsia="x-none"/>
                        </w:rPr>
                        <w:t>:</w:t>
                      </w:r>
                    </w:p>
                    <w:p w14:paraId="34DB3980" w14:textId="77777777" w:rsidR="00D705C7" w:rsidRPr="00A41765" w:rsidRDefault="00D705C7"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D705C7" w:rsidRPr="00A41765" w:rsidRDefault="00D705C7"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D705C7" w:rsidRPr="00662A43" w:rsidRDefault="00D705C7"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D705C7" w:rsidRPr="002E39A6" w:rsidRDefault="00D705C7" w:rsidP="000874F3">
                            <w:pPr>
                              <w:rPr>
                                <w:lang w:eastAsia="x-none"/>
                              </w:rPr>
                            </w:pPr>
                            <w:r w:rsidRPr="002E39A6">
                              <w:rPr>
                                <w:highlight w:val="green"/>
                                <w:lang w:eastAsia="x-none"/>
                              </w:rPr>
                              <w:t>Agreements</w:t>
                            </w:r>
                            <w:r w:rsidRPr="002E39A6">
                              <w:rPr>
                                <w:lang w:eastAsia="x-none"/>
                              </w:rPr>
                              <w:t>:</w:t>
                            </w:r>
                          </w:p>
                          <w:p w14:paraId="0087D8AE" w14:textId="77777777" w:rsidR="00D705C7" w:rsidRPr="002E39A6" w:rsidRDefault="00D705C7"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D705C7" w:rsidRPr="002E39A6" w:rsidRDefault="00D705C7"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D705C7" w:rsidRPr="002E39A6" w:rsidRDefault="00D705C7"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D705C7" w:rsidRPr="00FE3010" w:rsidRDefault="00D705C7"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D705C7" w:rsidRPr="002E39A6" w:rsidRDefault="00D705C7" w:rsidP="000874F3">
                      <w:pPr>
                        <w:rPr>
                          <w:lang w:eastAsia="x-none"/>
                        </w:rPr>
                      </w:pPr>
                      <w:r w:rsidRPr="002E39A6">
                        <w:rPr>
                          <w:highlight w:val="green"/>
                          <w:lang w:eastAsia="x-none"/>
                        </w:rPr>
                        <w:t>Agreements</w:t>
                      </w:r>
                      <w:r w:rsidRPr="002E39A6">
                        <w:rPr>
                          <w:lang w:eastAsia="x-none"/>
                        </w:rPr>
                        <w:t>:</w:t>
                      </w:r>
                    </w:p>
                    <w:p w14:paraId="0087D8AE" w14:textId="77777777" w:rsidR="00D705C7" w:rsidRPr="002E39A6" w:rsidRDefault="00D705C7"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D705C7" w:rsidRPr="002E39A6" w:rsidRDefault="00D705C7"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D705C7" w:rsidRPr="002E39A6" w:rsidRDefault="00D705C7"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D705C7" w:rsidRPr="00FE3010" w:rsidRDefault="00D705C7"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4.3</w:t>
      </w:r>
      <w:r w:rsidRPr="00465AB6">
        <w:rPr>
          <w:rFonts w:asciiTheme="majorHAnsi" w:eastAsiaTheme="majorEastAsia" w:hAnsiTheme="majorHAnsi" w:cstheme="majorBidi"/>
          <w:color w:val="1F3763" w:themeColor="accent1" w:themeShade="7F"/>
          <w:sz w:val="24"/>
          <w:szCs w:val="24"/>
          <w:highlight w:val="magenta"/>
          <w:lang w:val="en-US"/>
        </w:rPr>
        <w:t>.1</w:t>
      </w:r>
    </w:p>
    <w:p w14:paraId="6F67A7A7" w14:textId="61595846" w:rsidR="00EA0A3B" w:rsidRP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D705C7" w:rsidRPr="006646F2" w:rsidRDefault="00D705C7" w:rsidP="000874F3">
                            <w:pPr>
                              <w:rPr>
                                <w:lang w:eastAsia="x-none"/>
                              </w:rPr>
                            </w:pPr>
                            <w:r w:rsidRPr="006646F2">
                              <w:rPr>
                                <w:highlight w:val="green"/>
                                <w:lang w:eastAsia="x-none"/>
                              </w:rPr>
                              <w:t>Agreements</w:t>
                            </w:r>
                            <w:r w:rsidRPr="006646F2">
                              <w:rPr>
                                <w:lang w:eastAsia="x-none"/>
                              </w:rPr>
                              <w:t>:</w:t>
                            </w:r>
                          </w:p>
                          <w:p w14:paraId="08D16A09" w14:textId="77777777" w:rsidR="00D705C7" w:rsidRPr="006646F2" w:rsidRDefault="00D705C7"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D705C7" w:rsidRPr="006646F2" w:rsidRDefault="00D705C7"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D705C7" w:rsidRPr="00556CBD" w:rsidRDefault="00D705C7"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D705C7" w:rsidRPr="006646F2" w:rsidRDefault="00D705C7" w:rsidP="000874F3">
                      <w:pPr>
                        <w:rPr>
                          <w:lang w:eastAsia="x-none"/>
                        </w:rPr>
                      </w:pPr>
                      <w:r w:rsidRPr="006646F2">
                        <w:rPr>
                          <w:highlight w:val="green"/>
                          <w:lang w:eastAsia="x-none"/>
                        </w:rPr>
                        <w:t>Agreements</w:t>
                      </w:r>
                      <w:r w:rsidRPr="006646F2">
                        <w:rPr>
                          <w:lang w:eastAsia="x-none"/>
                        </w:rPr>
                        <w:t>:</w:t>
                      </w:r>
                    </w:p>
                    <w:p w14:paraId="08D16A09" w14:textId="77777777" w:rsidR="00D705C7" w:rsidRPr="006646F2" w:rsidRDefault="00D705C7"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D705C7" w:rsidRPr="006646F2" w:rsidRDefault="00D705C7"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D705C7" w:rsidRPr="00556CBD" w:rsidRDefault="00D705C7"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w:t>
      </w:r>
      <w:proofErr w:type="spellStart"/>
      <w:r w:rsidR="00B8543F">
        <w:rPr>
          <w:rFonts w:asciiTheme="minorHAnsi" w:eastAsiaTheme="minorHAnsi" w:hAnsiTheme="minorHAnsi" w:cstheme="minorBidi"/>
          <w:sz w:val="22"/>
          <w:szCs w:val="22"/>
          <w:lang w:val="en-US"/>
        </w:rPr>
        <w:t>MsgA</w:t>
      </w:r>
      <w:proofErr w:type="spellEnd"/>
      <w:r w:rsidR="00B8543F">
        <w:rPr>
          <w:rFonts w:asciiTheme="minorHAnsi" w:eastAsiaTheme="minorHAnsi" w:hAnsiTheme="minorHAnsi" w:cstheme="minorBidi"/>
          <w:sz w:val="22"/>
          <w:szCs w:val="22"/>
          <w:lang w:val="en-US"/>
        </w:rPr>
        <w:t xml:space="preserve">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070EB9E6" w:rsidR="00BA4392" w:rsidRPr="00BA4392" w:rsidRDefault="00BA4392" w:rsidP="00BA4392">
      <w:pPr>
        <w:jc w:val="both"/>
        <w:rPr>
          <w:lang w:val="en-US"/>
        </w:rPr>
      </w:pPr>
      <w:r w:rsidRPr="0035184A">
        <w:rPr>
          <w:lang w:val="en-US"/>
        </w:rPr>
        <w:t>For 4-step RACH and 2-step RACH with separately configured ROs the preamble formats of 4-step RACH and 2-step RACH be different.</w:t>
      </w: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64ED7C9B" w:rsidR="00440D81" w:rsidRPr="00BA4392" w:rsidRDefault="00440D81" w:rsidP="00B124E3">
      <w:pPr>
        <w:pStyle w:val="Heading3"/>
        <w:numPr>
          <w:ilvl w:val="0"/>
          <w:numId w:val="0"/>
        </w:numPr>
        <w:ind w:left="720" w:hanging="720"/>
        <w:rPr>
          <w:lang w:val="en-US"/>
        </w:rPr>
      </w:pPr>
      <w:r w:rsidRPr="0035184A">
        <w:rPr>
          <w:highlight w:val="yellow"/>
          <w:lang w:val="en-US"/>
        </w:rPr>
        <w:t>Offline Proposal 4.4.</w:t>
      </w:r>
      <w:r>
        <w:rPr>
          <w:highlight w:val="yellow"/>
          <w:lang w:val="en-US"/>
        </w:rPr>
        <w:t>2</w:t>
      </w:r>
    </w:p>
    <w:p w14:paraId="4B6052AE" w14:textId="04D6E95A" w:rsidR="00440D81" w:rsidRPr="00BA4392" w:rsidRDefault="00440D81" w:rsidP="00440D81">
      <w:pPr>
        <w:jc w:val="both"/>
        <w:rPr>
          <w:lang w:val="en-US"/>
        </w:rPr>
      </w:pPr>
      <w:r w:rsidRPr="0035184A">
        <w:rPr>
          <w:lang w:val="en-US"/>
        </w:rPr>
        <w:t xml:space="preserve">For 4-step RACH and 2-step RACH with separately configured ROs the </w:t>
      </w:r>
      <w:r>
        <w:rPr>
          <w:lang w:val="en-US"/>
        </w:rPr>
        <w:t>numerology of PRACH</w:t>
      </w:r>
      <w:r w:rsidRPr="0035184A">
        <w:rPr>
          <w:lang w:val="en-US"/>
        </w:rPr>
        <w:t xml:space="preserve"> of 4-step RACH and 2-step RACH </w:t>
      </w:r>
      <w:r>
        <w:rPr>
          <w:lang w:val="en-US"/>
        </w:rPr>
        <w:t>is the same</w:t>
      </w:r>
      <w:r w:rsidRPr="0035184A">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2D09EC">
        <w:tc>
          <w:tcPr>
            <w:tcW w:w="2263" w:type="dxa"/>
            <w:shd w:val="clear" w:color="auto" w:fill="002060"/>
          </w:tcPr>
          <w:p w14:paraId="4950BB52"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2D09EC">
        <w:tc>
          <w:tcPr>
            <w:tcW w:w="2263" w:type="dxa"/>
          </w:tcPr>
          <w:p w14:paraId="0B77D26A" w14:textId="230D338D"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2D09EC">
        <w:tc>
          <w:tcPr>
            <w:tcW w:w="2263" w:type="dxa"/>
          </w:tcPr>
          <w:p w14:paraId="46CF4152"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2D09EC">
        <w:tc>
          <w:tcPr>
            <w:tcW w:w="2263" w:type="dxa"/>
          </w:tcPr>
          <w:p w14:paraId="6F76F51F"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2D09EC">
        <w:tc>
          <w:tcPr>
            <w:tcW w:w="2263" w:type="dxa"/>
          </w:tcPr>
          <w:p w14:paraId="08C90635"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2D09EC">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D705C7" w:rsidRPr="0054677F" w:rsidRDefault="00D705C7"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D705C7" w:rsidRPr="0054677F" w:rsidRDefault="00D705C7"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D705C7" w:rsidRPr="007913C1" w:rsidRDefault="00D705C7"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D705C7" w:rsidRPr="0054677F" w:rsidRDefault="00D705C7"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D705C7" w:rsidRPr="0054677F" w:rsidRDefault="00D705C7"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D705C7" w:rsidRPr="007913C1" w:rsidRDefault="00D705C7"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 xml:space="preserve">are adopted with separately configured ROs where 2-step RACH and 4-step RACH ROs are </w:t>
      </w:r>
      <w:proofErr w:type="spellStart"/>
      <w:r>
        <w:rPr>
          <w:lang w:val="en-US"/>
        </w:rPr>
        <w:t>TDMed</w:t>
      </w:r>
      <w:proofErr w:type="spellEnd"/>
      <w:r>
        <w:rPr>
          <w:lang w:val="en-US"/>
        </w:rPr>
        <w:t>.</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further study the maximum time gap between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proofErr w:type="spellStart"/>
      <w:r w:rsidRPr="002B2FAB">
        <w:rPr>
          <w:rFonts w:asciiTheme="minorHAnsi" w:eastAsiaTheme="minorHAnsi" w:hAnsiTheme="minorHAnsi" w:cstheme="minorBidi"/>
          <w:i/>
          <w:sz w:val="22"/>
          <w:szCs w:val="22"/>
          <w:lang w:val="en-US"/>
        </w:rPr>
        <w:t>ssb-perRACH-OccasionAndCBPreamblesPerSSB</w:t>
      </w:r>
      <w:proofErr w:type="spellEnd"/>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w:t>
      </w:r>
      <w:proofErr w:type="spellStart"/>
      <w:r w:rsidRPr="002B2FAB">
        <w:rPr>
          <w:rFonts w:asciiTheme="minorHAnsi" w:eastAsiaTheme="minorHAnsi" w:hAnsiTheme="minorHAnsi" w:cstheme="minorBidi"/>
          <w:i/>
          <w:sz w:val="22"/>
          <w:szCs w:val="22"/>
          <w:lang w:val="en-US"/>
        </w:rPr>
        <w:t>ssb-perRACH-OccasionAndCBPreamblesPerSSB</w:t>
      </w:r>
      <w:proofErr w:type="spellEnd"/>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proofErr w:type="spellStart"/>
      <w:r w:rsidR="006313D9" w:rsidRPr="002B2FAB">
        <w:rPr>
          <w:rFonts w:asciiTheme="minorHAnsi" w:eastAsiaTheme="minorHAnsi" w:hAnsiTheme="minorHAnsi" w:cstheme="minorBidi"/>
          <w:i/>
          <w:sz w:val="22"/>
          <w:szCs w:val="22"/>
          <w:lang w:val="en-US"/>
        </w:rPr>
        <w:t>CBPreamblesPerSSB</w:t>
      </w:r>
      <w:proofErr w:type="spellEnd"/>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in this parameter allows for the introduction of CFRA for 2-step RACH, </w:t>
      </w:r>
      <w:proofErr w:type="gramStart"/>
      <w:r w:rsidR="006313D9">
        <w:rPr>
          <w:rFonts w:asciiTheme="minorHAnsi" w:eastAsiaTheme="minorHAnsi" w:hAnsiTheme="minorHAnsi" w:cstheme="minorBidi"/>
          <w:sz w:val="22"/>
          <w:szCs w:val="22"/>
          <w:lang w:val="en-US"/>
        </w:rPr>
        <w:t>similar to</w:t>
      </w:r>
      <w:proofErr w:type="gramEnd"/>
      <w:r w:rsidR="006313D9">
        <w:rPr>
          <w:rFonts w:asciiTheme="minorHAnsi" w:eastAsiaTheme="minorHAnsi" w:hAnsiTheme="minorHAnsi" w:cstheme="minorBidi"/>
          <w:sz w:val="22"/>
          <w:szCs w:val="22"/>
          <w:lang w:val="en-US"/>
        </w:rPr>
        <w:t xml:space="preserve">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proofErr w:type="spellStart"/>
      <w:r w:rsidRPr="00D4344E">
        <w:rPr>
          <w:rFonts w:asciiTheme="minorHAnsi" w:eastAsiaTheme="minorHAnsi" w:hAnsiTheme="minorHAnsi" w:cstheme="minorHAnsi"/>
          <w:i/>
          <w:sz w:val="22"/>
          <w:szCs w:val="22"/>
          <w:lang w:val="en-US"/>
        </w:rPr>
        <w:t>ssb</w:t>
      </w:r>
      <w:proofErr w:type="spellEnd"/>
      <w:r w:rsidRPr="00D4344E">
        <w:rPr>
          <w:rFonts w:asciiTheme="minorHAnsi" w:eastAsiaTheme="minorHAnsi" w:hAnsiTheme="minorHAnsi" w:cstheme="minorHAnsi"/>
          <w:i/>
          <w:sz w:val="22"/>
          <w:szCs w:val="22"/>
          <w:lang w:val="en-US"/>
        </w:rPr>
        <w:t>-</w:t>
      </w:r>
      <w:proofErr w:type="spellStart"/>
      <w:r w:rsidRPr="00D4344E">
        <w:rPr>
          <w:rFonts w:asciiTheme="minorHAnsi" w:eastAsiaTheme="minorHAnsi" w:hAnsiTheme="minorHAnsi" w:cstheme="minorHAnsi"/>
          <w:i/>
          <w:sz w:val="22"/>
          <w:szCs w:val="22"/>
          <w:lang w:val="en-US"/>
        </w:rPr>
        <w:t>perRACH</w:t>
      </w:r>
      <w:proofErr w:type="spellEnd"/>
      <w:r w:rsidRPr="00D4344E">
        <w:rPr>
          <w:rFonts w:asciiTheme="minorHAnsi" w:eastAsiaTheme="minorHAnsi" w:hAnsiTheme="minorHAnsi" w:cstheme="minorHAnsi"/>
          <w:i/>
          <w:sz w:val="22"/>
          <w:szCs w:val="22"/>
          <w:lang w:val="en-US"/>
        </w:rPr>
        <w:t xml:space="preserve">-Occasion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sidRPr="00D4344E">
        <w:rPr>
          <w:rFonts w:asciiTheme="minorHAnsi" w:hAnsiTheme="minorHAnsi" w:cstheme="minorHAnsi"/>
          <w:i/>
          <w:sz w:val="22"/>
          <w:szCs w:val="22"/>
        </w:rPr>
        <w:t xml:space="preserve">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proofErr w:type="spellStart"/>
      <w:r w:rsidRPr="00D4344E">
        <w:rPr>
          <w:rFonts w:asciiTheme="minorHAnsi" w:eastAsiaTheme="minorHAnsi" w:hAnsiTheme="minorHAnsi" w:cstheme="minorHAnsi"/>
          <w:i/>
          <w:sz w:val="22"/>
          <w:szCs w:val="22"/>
          <w:lang w:val="en-US"/>
        </w:rPr>
        <w:t>ssb</w:t>
      </w:r>
      <w:proofErr w:type="spellEnd"/>
      <w:r w:rsidRPr="00D4344E">
        <w:rPr>
          <w:rFonts w:asciiTheme="minorHAnsi" w:eastAsiaTheme="minorHAnsi" w:hAnsiTheme="minorHAnsi" w:cstheme="minorHAnsi"/>
          <w:i/>
          <w:sz w:val="22"/>
          <w:szCs w:val="22"/>
          <w:lang w:val="en-US"/>
        </w:rPr>
        <w:t>-</w:t>
      </w:r>
      <w:proofErr w:type="spellStart"/>
      <w:r w:rsidRPr="00D4344E">
        <w:rPr>
          <w:rFonts w:asciiTheme="minorHAnsi" w:eastAsiaTheme="minorHAnsi" w:hAnsiTheme="minorHAnsi" w:cstheme="minorHAnsi"/>
          <w:i/>
          <w:sz w:val="22"/>
          <w:szCs w:val="22"/>
          <w:lang w:val="en-US"/>
        </w:rPr>
        <w:t>perRACH</w:t>
      </w:r>
      <w:proofErr w:type="spellEnd"/>
      <w:r w:rsidRPr="00D4344E">
        <w:rPr>
          <w:rFonts w:asciiTheme="minorHAnsi" w:eastAsiaTheme="minorHAnsi" w:hAnsiTheme="minorHAnsi" w:cstheme="minorHAnsi"/>
          <w:i/>
          <w:sz w:val="22"/>
          <w:szCs w:val="22"/>
          <w:lang w:val="en-US"/>
        </w:rPr>
        <w:t xml:space="preserve">-Occasion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CB-</w:t>
      </w:r>
      <w:proofErr w:type="spellStart"/>
      <w:r w:rsidRPr="00D4344E">
        <w:rPr>
          <w:rFonts w:asciiTheme="minorHAnsi" w:hAnsiTheme="minorHAnsi" w:cstheme="minorHAnsi"/>
          <w:i/>
          <w:sz w:val="22"/>
          <w:szCs w:val="22"/>
        </w:rPr>
        <w:t>PreamblesPerSSB</w:t>
      </w:r>
      <w:proofErr w:type="spellEnd"/>
      <w:r w:rsidRPr="00D4344E">
        <w:rPr>
          <w:rFonts w:asciiTheme="minorHAnsi" w:hAnsiTheme="minorHAnsi" w:cstheme="minorHAnsi"/>
          <w:i/>
          <w:sz w:val="22"/>
          <w:szCs w:val="22"/>
        </w:rPr>
        <w:t xml:space="preserve">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0D6BEB4E"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proofErr w:type="spellStart"/>
      <w:r w:rsidRPr="00A15EBC">
        <w:rPr>
          <w:lang w:val="en-US"/>
        </w:rPr>
        <w:t>prach-RootSequenceIndex</w:t>
      </w:r>
      <w:proofErr w:type="spellEnd"/>
      <w:r w:rsidRPr="00A15EBC">
        <w:rPr>
          <w:lang w:val="en-US"/>
        </w:rPr>
        <w:t xml:space="preserve">, </w:t>
      </w:r>
      <w:proofErr w:type="spellStart"/>
      <w:r w:rsidRPr="00A15EBC">
        <w:rPr>
          <w:lang w:val="en-US"/>
        </w:rPr>
        <w:t>zeroCorrelationZoneConfig</w:t>
      </w:r>
      <w:proofErr w:type="spellEnd"/>
      <w:r w:rsidRPr="00A15EBC">
        <w:rPr>
          <w:lang w:val="en-US"/>
        </w:rPr>
        <w:t xml:space="preserve">, msg1-SubcarrierSpacing, </w:t>
      </w:r>
      <w:proofErr w:type="spellStart"/>
      <w:r w:rsidRPr="00A15EBC">
        <w:rPr>
          <w:lang w:val="en-US"/>
        </w:rPr>
        <w:t>restrictedSetConfig</w:t>
      </w:r>
      <w:proofErr w:type="spellEnd"/>
      <w:r w:rsidR="0074411C">
        <w:rPr>
          <w:lang w:val="en-US"/>
        </w:rPr>
        <w:t>,</w:t>
      </w:r>
      <w:r>
        <w:rPr>
          <w:lang w:val="en-US"/>
        </w:rPr>
        <w:t xml:space="preserve"> </w:t>
      </w:r>
      <w:proofErr w:type="spellStart"/>
      <w:r w:rsidRPr="00A15EBC">
        <w:rPr>
          <w:lang w:val="en-US"/>
        </w:rPr>
        <w:t>totalNumberOfRA</w:t>
      </w:r>
      <w:proofErr w:type="spellEnd"/>
      <w:r w:rsidRPr="00A15EBC">
        <w:rPr>
          <w:lang w:val="en-US"/>
        </w:rPr>
        <w:t>-Preambles</w:t>
      </w:r>
      <w:r w:rsidR="0074411C">
        <w:rPr>
          <w:lang w:val="en-US"/>
        </w:rPr>
        <w:t xml:space="preserve"> and </w:t>
      </w:r>
      <w:proofErr w:type="spellStart"/>
      <w:r w:rsidR="0074411C" w:rsidRPr="0074411C">
        <w:rPr>
          <w:lang w:val="en-US"/>
        </w:rPr>
        <w:t>preambleTransMax</w:t>
      </w:r>
      <w:proofErr w:type="spellEnd"/>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proofErr w:type="spellStart"/>
      <w:r w:rsidRPr="00A15EBC">
        <w:rPr>
          <w:lang w:val="en-US"/>
        </w:rPr>
        <w:t>prach-RootSequenceIndex</w:t>
      </w:r>
      <w:proofErr w:type="spellEnd"/>
      <w:r w:rsidRPr="00A15EBC">
        <w:rPr>
          <w:lang w:val="en-US"/>
        </w:rPr>
        <w:t xml:space="preserve">, </w:t>
      </w:r>
      <w:proofErr w:type="spellStart"/>
      <w:r w:rsidRPr="00A15EBC">
        <w:rPr>
          <w:lang w:val="en-US"/>
        </w:rPr>
        <w:t>zeroCorrelationZoneConfig</w:t>
      </w:r>
      <w:proofErr w:type="spellEnd"/>
      <w:r w:rsidRPr="00A15EBC">
        <w:rPr>
          <w:lang w:val="en-US"/>
        </w:rPr>
        <w:t xml:space="preserve">, msg1-SubcarrierSpacing, </w:t>
      </w:r>
      <w:proofErr w:type="spellStart"/>
      <w:r w:rsidRPr="00A15EBC">
        <w:rPr>
          <w:lang w:val="en-US"/>
        </w:rPr>
        <w:t>restrictedSetConfig</w:t>
      </w:r>
      <w:proofErr w:type="spellEnd"/>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proofErr w:type="spellStart"/>
      <w:r w:rsidRPr="00A15EBC">
        <w:rPr>
          <w:lang w:val="en-US"/>
        </w:rPr>
        <w:t>totalNumberOfRA</w:t>
      </w:r>
      <w:proofErr w:type="spellEnd"/>
      <w:r w:rsidRPr="00A15EBC">
        <w:rPr>
          <w:lang w:val="en-US"/>
        </w:rPr>
        <w:t>-Preambles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proofErr w:type="spellStart"/>
      <w:r w:rsidRPr="0074411C">
        <w:rPr>
          <w:lang w:val="en-US"/>
        </w:rPr>
        <w:t>preambleTransMax</w:t>
      </w:r>
      <w:proofErr w:type="spellEnd"/>
      <w:r w:rsidRPr="0074411C">
        <w:rPr>
          <w:lang w:val="en-US"/>
        </w:rPr>
        <w:t xml:space="preserve">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6DDCF4FB" w14:textId="77777777" w:rsidR="0074411C" w:rsidRPr="0074411C" w:rsidRDefault="0074411C"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D705C7" w:rsidRPr="006E125B" w:rsidRDefault="00D705C7" w:rsidP="000C20C9">
                            <w:pPr>
                              <w:rPr>
                                <w:lang w:eastAsia="x-none"/>
                              </w:rPr>
                            </w:pPr>
                            <w:r w:rsidRPr="006E125B">
                              <w:rPr>
                                <w:highlight w:val="green"/>
                                <w:lang w:eastAsia="x-none"/>
                              </w:rPr>
                              <w:t>Agreements</w:t>
                            </w:r>
                            <w:r w:rsidRPr="006E125B">
                              <w:rPr>
                                <w:lang w:eastAsia="x-none"/>
                              </w:rPr>
                              <w:t>:</w:t>
                            </w:r>
                          </w:p>
                          <w:p w14:paraId="4E19376D" w14:textId="77777777" w:rsidR="00D705C7" w:rsidRPr="006E125B" w:rsidRDefault="00D705C7"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D705C7" w:rsidRPr="006E125B" w:rsidRDefault="00D705C7"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D705C7" w:rsidRPr="006E125B" w:rsidRDefault="00D705C7"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D705C7" w:rsidRPr="006E125B" w:rsidRDefault="00D705C7"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D705C7" w:rsidRPr="00623E40" w:rsidRDefault="00D705C7"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D705C7" w:rsidRPr="006E125B" w:rsidRDefault="00D705C7" w:rsidP="000C20C9">
                      <w:pPr>
                        <w:rPr>
                          <w:lang w:eastAsia="x-none"/>
                        </w:rPr>
                      </w:pPr>
                      <w:r w:rsidRPr="006E125B">
                        <w:rPr>
                          <w:highlight w:val="green"/>
                          <w:lang w:eastAsia="x-none"/>
                        </w:rPr>
                        <w:t>Agreements</w:t>
                      </w:r>
                      <w:r w:rsidRPr="006E125B">
                        <w:rPr>
                          <w:lang w:eastAsia="x-none"/>
                        </w:rPr>
                        <w:t>:</w:t>
                      </w:r>
                    </w:p>
                    <w:p w14:paraId="4E19376D" w14:textId="77777777" w:rsidR="00D705C7" w:rsidRPr="006E125B" w:rsidRDefault="00D705C7"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D705C7" w:rsidRPr="006E125B" w:rsidRDefault="00D705C7"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D705C7" w:rsidRPr="006E125B" w:rsidRDefault="00D705C7"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D705C7" w:rsidRPr="006E125B" w:rsidRDefault="00D705C7"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D705C7" w:rsidRPr="00623E40" w:rsidRDefault="00D705C7"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 xml:space="preserve">2-step RACH ROs </w:t>
      </w:r>
      <w:proofErr w:type="gramStart"/>
      <w:r w:rsidR="00B95731">
        <w:rPr>
          <w:rFonts w:asciiTheme="minorHAnsi" w:hAnsiTheme="minorHAnsi" w:cstheme="minorHAnsi"/>
          <w:sz w:val="22"/>
          <w:szCs w:val="22"/>
          <w:lang w:val="en-US" w:eastAsia="zh-CN"/>
        </w:rPr>
        <w:t>are allowed to</w:t>
      </w:r>
      <w:proofErr w:type="gramEnd"/>
      <w:r w:rsidR="00B95731">
        <w:rPr>
          <w:rFonts w:asciiTheme="minorHAnsi" w:hAnsiTheme="minorHAnsi" w:cstheme="minorHAnsi"/>
          <w:sz w:val="22"/>
          <w:szCs w:val="22"/>
          <w:lang w:val="en-US" w:eastAsia="zh-CN"/>
        </w:rPr>
        <w:t xml:space="preserve">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 UE selects the ROs/preambles that are associated with valid </w:t>
      </w:r>
      <w:proofErr w:type="spellStart"/>
      <w:r>
        <w:rPr>
          <w:rFonts w:asciiTheme="minorHAnsi" w:eastAsiaTheme="minorHAnsi" w:hAnsiTheme="minorHAnsi" w:cstheme="minorHAnsi"/>
          <w:sz w:val="22"/>
          <w:szCs w:val="22"/>
          <w:lang w:val="en-US"/>
        </w:rPr>
        <w:t>POs.</w:t>
      </w:r>
      <w:proofErr w:type="spellEnd"/>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 xml:space="preserve">if a preamble cannot map to a (valid) PUSCH resource unit, it will be not used (i.e., become invalid), or still can be used just without PUSCH in the </w:t>
      </w:r>
      <w:proofErr w:type="spellStart"/>
      <w:r w:rsidRPr="00292679">
        <w:rPr>
          <w:rFonts w:asciiTheme="minorHAnsi" w:hAnsiTheme="minorHAnsi" w:cstheme="minorHAnsi"/>
          <w:sz w:val="22"/>
          <w:szCs w:val="22"/>
          <w:lang w:val="en-US"/>
        </w:rPr>
        <w:t>msgA</w:t>
      </w:r>
      <w:proofErr w:type="spellEnd"/>
      <w:r w:rsidRPr="00292679">
        <w:rPr>
          <w:rFonts w:asciiTheme="minorHAnsi" w:hAnsiTheme="minorHAnsi" w:cstheme="minorHAnsi"/>
          <w:sz w:val="22"/>
          <w:szCs w:val="22"/>
          <w:lang w:val="en-US"/>
        </w:rPr>
        <w:t>.</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D705C7" w:rsidRPr="009712DD" w:rsidRDefault="00D705C7" w:rsidP="004B7019">
                            <w:pPr>
                              <w:rPr>
                                <w:lang w:eastAsia="x-none"/>
                              </w:rPr>
                            </w:pPr>
                            <w:r w:rsidRPr="009712DD">
                              <w:rPr>
                                <w:highlight w:val="green"/>
                                <w:lang w:eastAsia="x-none"/>
                              </w:rPr>
                              <w:t>Agreements</w:t>
                            </w:r>
                            <w:r w:rsidRPr="009712DD">
                              <w:rPr>
                                <w:lang w:eastAsia="x-none"/>
                              </w:rPr>
                              <w:t>:</w:t>
                            </w:r>
                          </w:p>
                          <w:p w14:paraId="7403B9D3" w14:textId="77777777" w:rsidR="00D705C7" w:rsidRPr="009712DD" w:rsidRDefault="00D705C7" w:rsidP="004B7019">
                            <w:pPr>
                              <w:rPr>
                                <w:color w:val="000000"/>
                              </w:rPr>
                            </w:pPr>
                            <w:r w:rsidRPr="009712DD">
                              <w:rPr>
                                <w:color w:val="000000"/>
                              </w:rPr>
                              <w:t>For 2-step RACH preamble power control parameter configuration, further study and down select from the following options:</w:t>
                            </w:r>
                          </w:p>
                          <w:p w14:paraId="4DFCD7C0" w14:textId="77777777" w:rsidR="00D705C7" w:rsidRPr="009712DD" w:rsidRDefault="00D705C7"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D705C7" w:rsidRPr="009712DD"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D705C7" w:rsidRPr="004A62DF"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D705C7" w:rsidRPr="009712DD" w:rsidRDefault="00D705C7" w:rsidP="004B7019">
                      <w:pPr>
                        <w:rPr>
                          <w:lang w:eastAsia="x-none"/>
                        </w:rPr>
                      </w:pPr>
                      <w:r w:rsidRPr="009712DD">
                        <w:rPr>
                          <w:highlight w:val="green"/>
                          <w:lang w:eastAsia="x-none"/>
                        </w:rPr>
                        <w:t>Agreements</w:t>
                      </w:r>
                      <w:r w:rsidRPr="009712DD">
                        <w:rPr>
                          <w:lang w:eastAsia="x-none"/>
                        </w:rPr>
                        <w:t>:</w:t>
                      </w:r>
                    </w:p>
                    <w:p w14:paraId="7403B9D3" w14:textId="77777777" w:rsidR="00D705C7" w:rsidRPr="009712DD" w:rsidRDefault="00D705C7" w:rsidP="004B7019">
                      <w:pPr>
                        <w:rPr>
                          <w:color w:val="000000"/>
                        </w:rPr>
                      </w:pPr>
                      <w:r w:rsidRPr="009712DD">
                        <w:rPr>
                          <w:color w:val="000000"/>
                        </w:rPr>
                        <w:t>For 2-step RACH preamble power control parameter configuration, further study and down select from the following options:</w:t>
                      </w:r>
                    </w:p>
                    <w:p w14:paraId="4DFCD7C0" w14:textId="77777777" w:rsidR="00D705C7" w:rsidRPr="009712DD" w:rsidRDefault="00D705C7"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D705C7" w:rsidRPr="009712DD"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D705C7" w:rsidRPr="004A62DF"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D705C7" w:rsidRPr="00801B7C" w:rsidRDefault="00D705C7" w:rsidP="004B7019">
                            <w:r w:rsidRPr="00801B7C">
                              <w:rPr>
                                <w:highlight w:val="green"/>
                              </w:rPr>
                              <w:t>Agreements</w:t>
                            </w:r>
                            <w:r w:rsidRPr="00801B7C">
                              <w:t>:</w:t>
                            </w:r>
                          </w:p>
                          <w:p w14:paraId="51D830B2" w14:textId="77777777" w:rsidR="00D705C7" w:rsidRPr="008500AA" w:rsidRDefault="00D705C7"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D705C7" w:rsidRPr="00801B7C" w:rsidRDefault="00D705C7" w:rsidP="004B7019">
                      <w:r w:rsidRPr="00801B7C">
                        <w:rPr>
                          <w:highlight w:val="green"/>
                        </w:rPr>
                        <w:t>Agreements</w:t>
                      </w:r>
                      <w:r w:rsidRPr="00801B7C">
                        <w:t>:</w:t>
                      </w:r>
                    </w:p>
                    <w:p w14:paraId="51D830B2" w14:textId="77777777" w:rsidR="00D705C7" w:rsidRPr="008500AA" w:rsidRDefault="00D705C7"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D705C7"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D705C7" w:rsidRPr="009712DD" w:rsidRDefault="00D705C7"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D705C7"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D705C7" w:rsidRPr="00DC5E38"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D705C7"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D705C7" w:rsidRPr="009712DD"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D705C7"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D705C7" w:rsidRPr="00CA4B0D" w:rsidRDefault="00D705C7"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D705C7" w:rsidRPr="00DC5E38"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D705C7" w:rsidRDefault="00D705C7" w:rsidP="004B7019">
                            <w:pPr>
                              <w:widowControl w:val="0"/>
                              <w:overflowPunct/>
                              <w:autoSpaceDE/>
                              <w:autoSpaceDN/>
                              <w:adjustRightInd/>
                              <w:spacing w:after="0"/>
                              <w:jc w:val="both"/>
                              <w:textAlignment w:val="auto"/>
                              <w:rPr>
                                <w:color w:val="000000"/>
                              </w:rPr>
                            </w:pPr>
                          </w:p>
                          <w:p w14:paraId="6D1D11B3" w14:textId="77777777" w:rsidR="00D705C7" w:rsidRPr="00D32A21" w:rsidRDefault="00D705C7" w:rsidP="004B7019">
                            <w:pPr>
                              <w:widowControl w:val="0"/>
                              <w:overflowPunct/>
                              <w:autoSpaceDE/>
                              <w:autoSpaceDN/>
                              <w:adjustRightInd/>
                              <w:spacing w:after="0"/>
                              <w:jc w:val="both"/>
                              <w:textAlignment w:val="auto"/>
                              <w:rPr>
                                <w:color w:val="000000"/>
                              </w:rPr>
                            </w:pPr>
                          </w:p>
                          <w:p w14:paraId="0F3CE87B"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D705C7"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D705C7"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D705C7" w:rsidRDefault="00D705C7"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D705C7" w:rsidRPr="00465AB6" w:rsidRDefault="00D705C7"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D705C7" w:rsidRDefault="00D705C7"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D705C7" w:rsidRDefault="00D705C7"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D705C7" w:rsidRPr="00465AB6" w:rsidRDefault="00D705C7"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D705C7" w:rsidRDefault="00D705C7"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D705C7" w:rsidRPr="00FD00F5" w:rsidRDefault="00D705C7"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D705C7"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D705C7" w:rsidRPr="009712DD" w:rsidRDefault="00D705C7"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D705C7"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D705C7" w:rsidRPr="00DC5E38"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D705C7"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D705C7" w:rsidRPr="009712DD" w:rsidRDefault="00D705C7"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D705C7"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D705C7" w:rsidRPr="00CA4B0D" w:rsidRDefault="00D705C7"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D705C7" w:rsidRPr="00DC5E38" w:rsidRDefault="00D705C7"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D705C7" w:rsidRDefault="00D705C7" w:rsidP="004B7019">
                      <w:pPr>
                        <w:widowControl w:val="0"/>
                        <w:overflowPunct/>
                        <w:autoSpaceDE/>
                        <w:autoSpaceDN/>
                        <w:adjustRightInd/>
                        <w:spacing w:after="0"/>
                        <w:jc w:val="both"/>
                        <w:textAlignment w:val="auto"/>
                        <w:rPr>
                          <w:color w:val="000000"/>
                        </w:rPr>
                      </w:pPr>
                    </w:p>
                    <w:p w14:paraId="6D1D11B3" w14:textId="77777777" w:rsidR="00D705C7" w:rsidRPr="00D32A21" w:rsidRDefault="00D705C7" w:rsidP="004B7019">
                      <w:pPr>
                        <w:widowControl w:val="0"/>
                        <w:overflowPunct/>
                        <w:autoSpaceDE/>
                        <w:autoSpaceDN/>
                        <w:adjustRightInd/>
                        <w:spacing w:after="0"/>
                        <w:jc w:val="both"/>
                        <w:textAlignment w:val="auto"/>
                        <w:rPr>
                          <w:color w:val="000000"/>
                        </w:rPr>
                      </w:pPr>
                    </w:p>
                    <w:p w14:paraId="0F3CE87B"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D705C7"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D705C7" w:rsidRDefault="00D705C7"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D705C7" w:rsidRDefault="00D705C7"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D705C7" w:rsidRPr="00465AB6" w:rsidRDefault="00D705C7"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D705C7" w:rsidRDefault="00D705C7"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D705C7" w:rsidRDefault="00D705C7"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D705C7" w:rsidRPr="00B6272D" w:rsidRDefault="00D705C7"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D705C7" w:rsidRDefault="00D705C7"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D705C7" w:rsidRPr="00465AB6" w:rsidRDefault="00D705C7"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D705C7" w:rsidRDefault="00D705C7"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D705C7" w:rsidRPr="00FD00F5" w:rsidRDefault="00D705C7"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preambleReceivedTargetPower</w:t>
      </w:r>
      <w:proofErr w:type="spellEnd"/>
      <w:r w:rsidRPr="004C0D8E">
        <w:rPr>
          <w:rFonts w:asciiTheme="minorHAnsi" w:eastAsiaTheme="minorHAnsi" w:hAnsiTheme="minorHAnsi" w:cstheme="minorBidi"/>
          <w:b/>
          <w:sz w:val="22"/>
          <w:szCs w:val="22"/>
          <w:lang w:val="en-US"/>
        </w:rPr>
        <w:t>:</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proofErr w:type="spellStart"/>
      <w:r w:rsidRPr="004C0D8E">
        <w:rPr>
          <w:rFonts w:asciiTheme="minorHAnsi" w:eastAsiaTheme="minorHAnsi" w:hAnsiTheme="minorHAnsi" w:cstheme="minorBidi"/>
          <w:b/>
          <w:sz w:val="22"/>
          <w:szCs w:val="22"/>
          <w:lang w:val="en-US"/>
        </w:rPr>
        <w:t>powerRampingStep</w:t>
      </w:r>
      <w:proofErr w:type="spellEnd"/>
      <w:r w:rsidRPr="004C0D8E">
        <w:rPr>
          <w:rFonts w:asciiTheme="minorHAnsi" w:eastAsiaTheme="minorHAnsi" w:hAnsiTheme="minorHAnsi" w:cstheme="minorBidi"/>
          <w:b/>
          <w:sz w:val="22"/>
          <w:szCs w:val="22"/>
          <w:lang w:val="en-US"/>
        </w:rPr>
        <w:t>:</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xml:space="preserve">, it is proposed that a </w:t>
      </w:r>
      <w:proofErr w:type="spellStart"/>
      <w:r w:rsidR="00057902" w:rsidRPr="0020373A">
        <w:rPr>
          <w:sz w:val="22"/>
          <w:szCs w:val="22"/>
        </w:rPr>
        <w:t>preambleReceivedTargetPower</w:t>
      </w:r>
      <w:proofErr w:type="spellEnd"/>
      <w:r w:rsidR="00057902" w:rsidRPr="0020373A">
        <w:rPr>
          <w:sz w:val="22"/>
          <w:szCs w:val="22"/>
        </w:rPr>
        <w:t xml:space="preserve"> and </w:t>
      </w:r>
      <w:proofErr w:type="spellStart"/>
      <w:r w:rsidR="00057902" w:rsidRPr="0020373A">
        <w:rPr>
          <w:sz w:val="22"/>
          <w:szCs w:val="22"/>
        </w:rPr>
        <w:t>powerRampingStep</w:t>
      </w:r>
      <w:proofErr w:type="spellEnd"/>
      <w:r w:rsidR="00057902" w:rsidRPr="0020373A">
        <w:rPr>
          <w:sz w:val="22"/>
          <w:szCs w:val="22"/>
        </w:rPr>
        <w:t xml:space="preserve"> are configured for 2-step RACH. The UE initially uses the corresponding 4-step RACH parameters for 2-step RACH unit a certain number of transmissions is reached, then switches to the new parameters.</w:t>
      </w:r>
    </w:p>
    <w:p w14:paraId="63235769"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14" w:name="_Hlk8863472"/>
      <w:r w:rsidRPr="00465AB6">
        <w:rPr>
          <w:rFonts w:asciiTheme="majorHAnsi" w:eastAsiaTheme="majorEastAsia" w:hAnsiTheme="majorHAnsi" w:cstheme="majorBidi"/>
          <w:color w:val="1F3763" w:themeColor="accent1" w:themeShade="7F"/>
          <w:sz w:val="24"/>
          <w:szCs w:val="24"/>
          <w:highlight w:val="yellow"/>
          <w:lang w:val="en-US"/>
        </w:rPr>
        <w:t>Offline Proposal 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proofErr w:type="spellStart"/>
      <w:r w:rsidRPr="00D23AF4">
        <w:rPr>
          <w:rFonts w:eastAsiaTheme="minorEastAsia" w:cstheme="minorBidi"/>
          <w:i/>
          <w:kern w:val="2"/>
          <w:sz w:val="21"/>
          <w:szCs w:val="21"/>
          <w:lang w:val="en-US" w:eastAsia="zh-CN"/>
        </w:rPr>
        <w:t>preambleReceivedTargetPower</w:t>
      </w:r>
      <w:proofErr w:type="spellEnd"/>
      <w:r>
        <w:rPr>
          <w:rFonts w:asciiTheme="minorHAnsi" w:eastAsiaTheme="minorHAnsi" w:hAnsiTheme="minorHAnsi" w:cstheme="minorBidi"/>
          <w:sz w:val="22"/>
          <w:szCs w:val="22"/>
          <w:lang w:val="en-US"/>
        </w:rPr>
        <w:t xml:space="preserve"> for 2-step RACH is that of 4-step RACH.</w:t>
      </w:r>
    </w:p>
    <w:bookmarkEnd w:id="14"/>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proofErr w:type="spellStart"/>
      <w:r w:rsidRPr="00465AB6">
        <w:rPr>
          <w:lang w:val="en-US"/>
        </w:rPr>
        <w:t>MsgA</w:t>
      </w:r>
      <w:proofErr w:type="spellEnd"/>
      <w:r w:rsidRPr="00465AB6">
        <w:rPr>
          <w:lang w:val="en-US"/>
        </w:rPr>
        <w:t xml:space="preserve">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D705C7" w:rsidRPr="000862A7" w:rsidRDefault="00D705C7" w:rsidP="00BA5466">
                            <w:pPr>
                              <w:rPr>
                                <w:b/>
                                <w:lang w:eastAsia="x-none"/>
                              </w:rPr>
                            </w:pPr>
                            <w:r w:rsidRPr="000862A7">
                              <w:rPr>
                                <w:highlight w:val="green"/>
                                <w:lang w:eastAsia="x-none"/>
                              </w:rPr>
                              <w:t>Agreements</w:t>
                            </w:r>
                            <w:r>
                              <w:rPr>
                                <w:b/>
                                <w:lang w:eastAsia="x-none"/>
                              </w:rPr>
                              <w:t>:</w:t>
                            </w:r>
                          </w:p>
                          <w:p w14:paraId="7D8F5C61" w14:textId="77777777" w:rsidR="00D705C7" w:rsidRPr="000862A7" w:rsidRDefault="00D705C7"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D705C7" w:rsidRPr="000862A7" w:rsidRDefault="00D705C7"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D705C7" w:rsidRPr="000862A7" w:rsidRDefault="00D705C7"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D705C7" w:rsidRPr="000862A7" w:rsidRDefault="00D705C7"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D705C7" w:rsidRPr="000862A7" w:rsidRDefault="00D705C7"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D705C7" w:rsidRPr="000862A7" w:rsidRDefault="00D705C7"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D705C7" w:rsidRPr="000862A7" w:rsidRDefault="00D705C7"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D705C7" w:rsidRPr="000862A7" w:rsidRDefault="00D705C7" w:rsidP="00BA5466">
                            <w:pPr>
                              <w:pStyle w:val="ListParagraph"/>
                              <w:numPr>
                                <w:ilvl w:val="0"/>
                                <w:numId w:val="5"/>
                              </w:numPr>
                              <w:rPr>
                                <w:color w:val="000000"/>
                              </w:rPr>
                            </w:pPr>
                            <w:r w:rsidRPr="000862A7">
                              <w:rPr>
                                <w:color w:val="000000"/>
                              </w:rPr>
                              <w:t>Preamble received target power.</w:t>
                            </w:r>
                          </w:p>
                          <w:p w14:paraId="574195E6" w14:textId="77777777" w:rsidR="00D705C7" w:rsidRPr="000862A7" w:rsidRDefault="00D705C7"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D705C7" w:rsidRPr="000862A7" w:rsidRDefault="00D705C7" w:rsidP="00BA5466">
                            <w:pPr>
                              <w:pStyle w:val="ListParagraph"/>
                              <w:numPr>
                                <w:ilvl w:val="1"/>
                                <w:numId w:val="5"/>
                              </w:numPr>
                              <w:rPr>
                                <w:color w:val="000000"/>
                              </w:rPr>
                            </w:pPr>
                            <w:r w:rsidRPr="000862A7">
                              <w:rPr>
                                <w:color w:val="000000"/>
                              </w:rPr>
                              <w:t>Option 4.1: Full pathloss compensation (α = 1)</w:t>
                            </w:r>
                          </w:p>
                          <w:p w14:paraId="19A6404E" w14:textId="77777777" w:rsidR="00D705C7" w:rsidRPr="000862A7" w:rsidRDefault="00D705C7"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D705C7" w:rsidRPr="000862A7" w:rsidRDefault="00D705C7"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D705C7" w:rsidRPr="000862A7" w:rsidRDefault="00D705C7"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D705C7" w:rsidRPr="000862A7" w:rsidRDefault="00D705C7"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D705C7" w:rsidRPr="000862A7" w:rsidRDefault="00D705C7"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D705C7" w:rsidRPr="000862A7" w:rsidRDefault="00D705C7"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D705C7" w:rsidRPr="000862A7" w:rsidRDefault="00D705C7" w:rsidP="00BA5466">
                            <w:pPr>
                              <w:pStyle w:val="ListParagraph"/>
                              <w:numPr>
                                <w:ilvl w:val="1"/>
                                <w:numId w:val="5"/>
                              </w:numPr>
                              <w:rPr>
                                <w:color w:val="000000"/>
                              </w:rPr>
                            </w:pPr>
                            <w:r w:rsidRPr="000862A7">
                              <w:rPr>
                                <w:color w:val="000000"/>
                              </w:rPr>
                              <w:t>Note: Latest means most recent transmitted.</w:t>
                            </w:r>
                          </w:p>
                          <w:p w14:paraId="3FA376FA" w14:textId="77777777" w:rsidR="00D705C7" w:rsidRPr="00DA23FB" w:rsidRDefault="00D705C7"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D705C7" w:rsidRPr="000862A7" w:rsidRDefault="00D705C7" w:rsidP="00BA5466">
                      <w:pPr>
                        <w:rPr>
                          <w:b/>
                          <w:lang w:eastAsia="x-none"/>
                        </w:rPr>
                      </w:pPr>
                      <w:r w:rsidRPr="000862A7">
                        <w:rPr>
                          <w:highlight w:val="green"/>
                          <w:lang w:eastAsia="x-none"/>
                        </w:rPr>
                        <w:t>Agreements</w:t>
                      </w:r>
                      <w:r>
                        <w:rPr>
                          <w:b/>
                          <w:lang w:eastAsia="x-none"/>
                        </w:rPr>
                        <w:t>:</w:t>
                      </w:r>
                    </w:p>
                    <w:p w14:paraId="7D8F5C61" w14:textId="77777777" w:rsidR="00D705C7" w:rsidRPr="000862A7" w:rsidRDefault="00D705C7"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D705C7" w:rsidRPr="000862A7" w:rsidRDefault="00D705C7"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D705C7" w:rsidRPr="000862A7" w:rsidRDefault="00D705C7"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D705C7" w:rsidRPr="000862A7" w:rsidRDefault="00D705C7"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D705C7" w:rsidRPr="000862A7" w:rsidRDefault="00D705C7"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D705C7" w:rsidRPr="000862A7" w:rsidRDefault="00D705C7"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D705C7" w:rsidRPr="000862A7" w:rsidRDefault="00D705C7"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D705C7" w:rsidRPr="000862A7" w:rsidRDefault="00D705C7"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D705C7" w:rsidRPr="000862A7" w:rsidRDefault="00D705C7" w:rsidP="00BA5466">
                      <w:pPr>
                        <w:pStyle w:val="ListParagraph"/>
                        <w:numPr>
                          <w:ilvl w:val="0"/>
                          <w:numId w:val="5"/>
                        </w:numPr>
                        <w:rPr>
                          <w:color w:val="000000"/>
                        </w:rPr>
                      </w:pPr>
                      <w:r w:rsidRPr="000862A7">
                        <w:rPr>
                          <w:color w:val="000000"/>
                        </w:rPr>
                        <w:t>Preamble received target power.</w:t>
                      </w:r>
                    </w:p>
                    <w:p w14:paraId="574195E6" w14:textId="77777777" w:rsidR="00D705C7" w:rsidRPr="000862A7" w:rsidRDefault="00D705C7"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D705C7" w:rsidRPr="000862A7" w:rsidRDefault="00D705C7" w:rsidP="00BA5466">
                      <w:pPr>
                        <w:pStyle w:val="ListParagraph"/>
                        <w:numPr>
                          <w:ilvl w:val="1"/>
                          <w:numId w:val="5"/>
                        </w:numPr>
                        <w:rPr>
                          <w:color w:val="000000"/>
                        </w:rPr>
                      </w:pPr>
                      <w:r w:rsidRPr="000862A7">
                        <w:rPr>
                          <w:color w:val="000000"/>
                        </w:rPr>
                        <w:t>Option 4.1: Full pathloss compensation (α = 1)</w:t>
                      </w:r>
                    </w:p>
                    <w:p w14:paraId="19A6404E" w14:textId="77777777" w:rsidR="00D705C7" w:rsidRPr="000862A7" w:rsidRDefault="00D705C7"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D705C7" w:rsidRPr="000862A7" w:rsidRDefault="00D705C7"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D705C7" w:rsidRPr="000862A7" w:rsidRDefault="00D705C7"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D705C7" w:rsidRPr="000862A7" w:rsidRDefault="00D705C7"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D705C7" w:rsidRPr="000862A7" w:rsidRDefault="00D705C7"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D705C7" w:rsidRPr="000862A7" w:rsidRDefault="00D705C7"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D705C7" w:rsidRPr="000862A7" w:rsidRDefault="00D705C7" w:rsidP="00BA5466">
                      <w:pPr>
                        <w:pStyle w:val="ListParagraph"/>
                        <w:numPr>
                          <w:ilvl w:val="1"/>
                          <w:numId w:val="5"/>
                        </w:numPr>
                        <w:rPr>
                          <w:color w:val="000000"/>
                        </w:rPr>
                      </w:pPr>
                      <w:r w:rsidRPr="000862A7">
                        <w:rPr>
                          <w:color w:val="000000"/>
                        </w:rPr>
                        <w:t>Note: Latest means most recent transmitted.</w:t>
                      </w:r>
                    </w:p>
                    <w:p w14:paraId="3FA376FA" w14:textId="77777777" w:rsidR="00D705C7" w:rsidRPr="00DA23FB" w:rsidRDefault="00D705C7"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D705C7" w:rsidRDefault="00D705C7"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D705C7" w:rsidRPr="009D5BEA" w:rsidRDefault="00DE2E2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D705C7" w:rsidRPr="00707C4E" w:rsidRDefault="00DE2E2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D705C7">
                              <w:rPr>
                                <w:rFonts w:asciiTheme="minorHAnsi" w:eastAsiaTheme="minorHAnsi" w:hAnsiTheme="minorHAnsi" w:cstheme="minorBidi"/>
                                <w:color w:val="000000"/>
                                <w:sz w:val="22"/>
                                <w:szCs w:val="22"/>
                                <w:lang w:val="en-US"/>
                              </w:rPr>
                              <w:t xml:space="preserve"> is </w:t>
                            </w:r>
                            <w:r w:rsidR="00D705C7" w:rsidRPr="00707C4E">
                              <w:rPr>
                                <w:rFonts w:asciiTheme="minorHAnsi" w:eastAsiaTheme="minorHAnsi" w:hAnsiTheme="minorHAnsi" w:cstheme="minorBidi"/>
                                <w:sz w:val="22"/>
                                <w:szCs w:val="22"/>
                                <w:lang w:val="en-US"/>
                              </w:rPr>
                              <w:t xml:space="preserve">an offset relative to the preamble received target power </w:t>
                            </w:r>
                            <w:r w:rsidR="00D705C7">
                              <w:rPr>
                                <w:rFonts w:asciiTheme="minorHAnsi" w:eastAsiaTheme="minorHAnsi" w:hAnsiTheme="minorHAnsi" w:cstheme="minorBidi"/>
                                <w:sz w:val="22"/>
                                <w:szCs w:val="22"/>
                                <w:lang w:val="en-US"/>
                              </w:rPr>
                              <w:t xml:space="preserve">that </w:t>
                            </w:r>
                            <w:r w:rsidR="00D705C7" w:rsidRPr="00707C4E">
                              <w:rPr>
                                <w:rFonts w:asciiTheme="minorHAnsi" w:eastAsiaTheme="minorHAnsi" w:hAnsiTheme="minorHAnsi" w:cstheme="minorBidi"/>
                                <w:sz w:val="22"/>
                                <w:szCs w:val="22"/>
                                <w:lang w:val="en-US"/>
                              </w:rPr>
                              <w:t>could be configured</w:t>
                            </w:r>
                            <w:r w:rsidR="00D705C7">
                              <w:rPr>
                                <w:rFonts w:asciiTheme="minorHAnsi" w:eastAsiaTheme="minorHAnsi" w:hAnsiTheme="minorHAnsi" w:cstheme="minorBidi"/>
                                <w:sz w:val="22"/>
                                <w:szCs w:val="22"/>
                                <w:lang w:val="en-US"/>
                              </w:rPr>
                              <w:t xml:space="preserve"> for 2-step RACH</w:t>
                            </w:r>
                            <w:r w:rsidR="00D705C7" w:rsidRPr="00707C4E">
                              <w:rPr>
                                <w:rFonts w:asciiTheme="minorHAnsi" w:eastAsiaTheme="minorHAnsi" w:hAnsiTheme="minorHAnsi" w:cstheme="minorBidi"/>
                                <w:sz w:val="22"/>
                                <w:szCs w:val="22"/>
                                <w:lang w:val="en-US"/>
                              </w:rPr>
                              <w:t>.</w:t>
                            </w:r>
                            <w:r w:rsidR="00D705C7" w:rsidRPr="00707C4E">
                              <w:rPr>
                                <w:rFonts w:ascii="Times" w:eastAsiaTheme="minorHAnsi" w:hAnsi="Times" w:cstheme="minorBidi"/>
                                <w:color w:val="000000"/>
                                <w:kern w:val="24"/>
                                <w:sz w:val="36"/>
                                <w:szCs w:val="36"/>
                                <w:lang w:val="en-US"/>
                              </w:rPr>
                              <w:t xml:space="preserve"> </w:t>
                            </w:r>
                            <w:r w:rsidR="00D705C7"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D705C7" w:rsidRPr="000E42EA" w:rsidRDefault="00D705C7"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D705C7" w:rsidRPr="000E42EA" w:rsidRDefault="00D705C7"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D705C7" w:rsidRPr="000E42EA" w:rsidRDefault="00D705C7"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D705C7" w:rsidRPr="000E42EA" w:rsidRDefault="00D705C7"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D705C7" w:rsidRPr="000E42EA" w:rsidRDefault="00DE2E24"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D705C7" w:rsidRPr="000E42EA" w:rsidRDefault="00D705C7"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D705C7" w:rsidRPr="000E42EA" w:rsidRDefault="00D705C7"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D705C7" w:rsidRPr="000E42EA" w:rsidRDefault="00D705C7"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D705C7" w:rsidRPr="00C574DE" w:rsidRDefault="00D705C7"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D705C7" w:rsidRDefault="00D705C7"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D705C7" w:rsidRPr="009D5BEA" w:rsidRDefault="00D705C7"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D705C7" w:rsidRPr="00707C4E" w:rsidRDefault="00D705C7"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D705C7" w:rsidRPr="000E42EA" w:rsidRDefault="00D705C7"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D705C7" w:rsidRPr="000E42EA" w:rsidRDefault="00D705C7"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D705C7" w:rsidRPr="000E42EA" w:rsidRDefault="00D705C7"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D705C7" w:rsidRPr="000E42EA" w:rsidRDefault="00D705C7"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D705C7" w:rsidRPr="000E42EA" w:rsidRDefault="00D705C7"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D705C7" w:rsidRPr="000E42EA" w:rsidRDefault="00D705C7"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D705C7" w:rsidRPr="000E42EA" w:rsidRDefault="00D705C7"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D705C7" w:rsidRPr="000E42EA" w:rsidRDefault="00D705C7"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D705C7" w:rsidRPr="000E42EA" w:rsidRDefault="00D705C7"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D705C7" w:rsidRPr="000E42EA" w:rsidRDefault="00D705C7"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D705C7" w:rsidRPr="00C574DE" w:rsidRDefault="00D705C7"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 xml:space="preserve">he following designs for power control procedures can be considered for </w:t>
      </w:r>
      <w:proofErr w:type="spellStart"/>
      <w:r w:rsidRPr="007D5847">
        <w:rPr>
          <w:rFonts w:asciiTheme="minorHAnsi" w:eastAsiaTheme="minorHAnsi" w:hAnsiTheme="minorHAnsi" w:cstheme="minorBidi"/>
          <w:sz w:val="22"/>
          <w:szCs w:val="22"/>
          <w:lang w:val="en-US"/>
        </w:rPr>
        <w:t>msgA</w:t>
      </w:r>
      <w:proofErr w:type="spellEnd"/>
      <w:r w:rsidRPr="007D5847">
        <w:rPr>
          <w:rFonts w:asciiTheme="minorHAnsi" w:eastAsiaTheme="minorHAnsi" w:hAnsiTheme="minorHAnsi" w:cstheme="minorBidi"/>
          <w:sz w:val="22"/>
          <w:szCs w:val="22"/>
          <w:lang w:val="en-US"/>
        </w:rPr>
        <w:t xml:space="preserve">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 xml:space="preserve">OLPC should be applied for </w:t>
      </w:r>
      <w:proofErr w:type="spellStart"/>
      <w:r w:rsidRPr="007D5847">
        <w:rPr>
          <w:rFonts w:asciiTheme="minorHAnsi" w:eastAsiaTheme="minorHAnsi" w:hAnsiTheme="minorHAnsi" w:cstheme="minorBidi"/>
          <w:sz w:val="22"/>
          <w:szCs w:val="22"/>
          <w:lang w:val="en-US"/>
        </w:rPr>
        <w:t>msgA</w:t>
      </w:r>
      <w:proofErr w:type="spellEnd"/>
      <w:r w:rsidRPr="007D5847">
        <w:rPr>
          <w:rFonts w:asciiTheme="minorHAnsi" w:eastAsiaTheme="minorHAnsi" w:hAnsiTheme="minorHAnsi" w:cstheme="minorBidi"/>
          <w:sz w:val="22"/>
          <w:szCs w:val="22"/>
          <w:lang w:val="en-US"/>
        </w:rPr>
        <w:t xml:space="preserve">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 xml:space="preserve">power control parameters specified for msg1 in NR Rel-15 should be supported as the default configuration for </w:t>
      </w:r>
      <w:proofErr w:type="spellStart"/>
      <w:r w:rsidRPr="007D5847">
        <w:rPr>
          <w:rFonts w:asciiTheme="minorHAnsi" w:eastAsiaTheme="minorHAnsi" w:hAnsiTheme="minorHAnsi" w:cstheme="minorBidi"/>
          <w:sz w:val="22"/>
          <w:szCs w:val="22"/>
          <w:lang w:val="en-US"/>
        </w:rPr>
        <w:t>msgA</w:t>
      </w:r>
      <w:proofErr w:type="spellEnd"/>
      <w:r w:rsidRPr="007D5847">
        <w:rPr>
          <w:rFonts w:asciiTheme="minorHAnsi" w:eastAsiaTheme="minorHAnsi" w:hAnsiTheme="minorHAnsi" w:cstheme="minorBidi"/>
          <w:sz w:val="22"/>
          <w:szCs w:val="22"/>
          <w:lang w:val="en-US"/>
        </w:rPr>
        <w:t xml:space="preserve">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 xml:space="preserve">partial pathloss compensation can be supported and configured by network for </w:t>
      </w:r>
      <w:proofErr w:type="spellStart"/>
      <w:r w:rsidRPr="007D5847">
        <w:rPr>
          <w:rFonts w:asciiTheme="minorHAnsi" w:eastAsiaTheme="minorHAnsi" w:hAnsiTheme="minorHAnsi" w:cstheme="minorBidi"/>
          <w:sz w:val="22"/>
          <w:szCs w:val="22"/>
          <w:lang w:val="en-US"/>
        </w:rPr>
        <w:t>msgA</w:t>
      </w:r>
      <w:proofErr w:type="spellEnd"/>
      <w:r w:rsidRPr="007D5847">
        <w:rPr>
          <w:rFonts w:asciiTheme="minorHAnsi" w:eastAsiaTheme="minorHAnsi" w:hAnsiTheme="minorHAnsi" w:cstheme="minorBidi"/>
          <w:sz w:val="22"/>
          <w:szCs w:val="22"/>
          <w:lang w:val="en-US"/>
        </w:rPr>
        <w:t xml:space="preserve">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w:t>
      </w:r>
      <w:proofErr w:type="spellStart"/>
      <w:r w:rsidRPr="007D5847">
        <w:rPr>
          <w:rFonts w:asciiTheme="minorHAnsi" w:eastAsiaTheme="minorHAnsi" w:hAnsiTheme="minorHAnsi" w:cstheme="minorBidi"/>
          <w:sz w:val="22"/>
          <w:szCs w:val="22"/>
          <w:lang w:val="en-US"/>
        </w:rPr>
        <w:t>PathlossReferenceRS</w:t>
      </w:r>
      <w:proofErr w:type="spellEnd"/>
      <w:r w:rsidRPr="007D5847">
        <w:rPr>
          <w:rFonts w:asciiTheme="minorHAnsi" w:eastAsiaTheme="minorHAnsi" w:hAnsiTheme="minorHAnsi" w:cstheme="minorBidi"/>
          <w:sz w:val="22"/>
          <w:szCs w:val="22"/>
          <w:lang w:val="en-US"/>
        </w:rPr>
        <w:t xml:space="preserve">-Id can re-use NR Rel-15 design as the default configuration for </w:t>
      </w:r>
      <w:proofErr w:type="spellStart"/>
      <w:r w:rsidRPr="007D5847">
        <w:rPr>
          <w:rFonts w:asciiTheme="minorHAnsi" w:eastAsiaTheme="minorHAnsi" w:hAnsiTheme="minorHAnsi" w:cstheme="minorBidi"/>
          <w:sz w:val="22"/>
          <w:szCs w:val="22"/>
          <w:lang w:val="en-US"/>
        </w:rPr>
        <w:t>msgA</w:t>
      </w:r>
      <w:proofErr w:type="spellEnd"/>
      <w:r w:rsidRPr="007D5847">
        <w:rPr>
          <w:rFonts w:asciiTheme="minorHAnsi" w:eastAsiaTheme="minorHAnsi" w:hAnsiTheme="minorHAnsi" w:cstheme="minorBidi"/>
          <w:sz w:val="22"/>
          <w:szCs w:val="22"/>
          <w:lang w:val="en-US"/>
        </w:rPr>
        <w:t xml:space="preserve">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 xml:space="preserve">FFS </w:t>
      </w:r>
      <w:proofErr w:type="gramStart"/>
      <w:r w:rsidRPr="007D5847">
        <w:rPr>
          <w:rFonts w:asciiTheme="minorHAnsi" w:eastAsiaTheme="minorHAnsi" w:hAnsiTheme="minorHAnsi" w:cstheme="minorBidi"/>
          <w:sz w:val="22"/>
          <w:szCs w:val="22"/>
          <w:lang w:val="en-US"/>
        </w:rPr>
        <w:t>whether or not</w:t>
      </w:r>
      <w:proofErr w:type="gramEnd"/>
      <w:r w:rsidRPr="007D5847">
        <w:rPr>
          <w:rFonts w:asciiTheme="minorHAnsi" w:eastAsiaTheme="minorHAnsi" w:hAnsiTheme="minorHAnsi" w:cstheme="minorBidi"/>
          <w:sz w:val="22"/>
          <w:szCs w:val="22"/>
          <w:lang w:val="en-US"/>
        </w:rPr>
        <w:t xml:space="preserve">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w:t>
      </w:r>
      <w:proofErr w:type="spellStart"/>
      <w:r w:rsidRPr="00BA5466">
        <w:rPr>
          <w:rFonts w:asciiTheme="minorHAnsi" w:eastAsiaTheme="minorHAnsi" w:hAnsiTheme="minorHAnsi" w:cstheme="minorBidi"/>
          <w:sz w:val="22"/>
          <w:szCs w:val="22"/>
          <w:lang w:val="en-US"/>
        </w:rPr>
        <w:t>deltaMCS</w:t>
      </w:r>
      <w:proofErr w:type="spellEnd"/>
      <w:r w:rsidRPr="00BA5466">
        <w:rPr>
          <w:rFonts w:asciiTheme="minorHAnsi" w:eastAsiaTheme="minorHAnsi" w:hAnsiTheme="minorHAnsi" w:cstheme="minorBidi"/>
          <w:sz w:val="22"/>
          <w:szCs w:val="22"/>
          <w:lang w:val="en-US"/>
        </w:rPr>
        <w:t xml:space="preserve">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Another open point from the RAN1#97 agreement is whether to introduce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The views expressed are almost evenly split between supporting a cell specific alpha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w:t>
      </w:r>
      <w:proofErr w:type="spellStart"/>
      <w:r w:rsidRPr="004C0D8E">
        <w:rPr>
          <w:rFonts w:asciiTheme="minorHAnsi" w:eastAsiaTheme="minorHAnsi" w:hAnsiTheme="minorHAnsi" w:cstheme="minorBidi"/>
          <w:sz w:val="22"/>
          <w:szCs w:val="22"/>
          <w:lang w:val="en-US"/>
        </w:rPr>
        <w:t>MsgA</w:t>
      </w:r>
      <w:proofErr w:type="spellEnd"/>
      <w:r w:rsidRPr="004C0D8E">
        <w:rPr>
          <w:rFonts w:asciiTheme="minorHAnsi" w:eastAsiaTheme="minorHAnsi" w:hAnsiTheme="minorHAnsi" w:cstheme="minorBidi"/>
          <w:sz w:val="22"/>
          <w:szCs w:val="22"/>
          <w:lang w:val="en-US"/>
        </w:rPr>
        <w:t xml:space="preserve">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w:t>
      </w:r>
      <w:proofErr w:type="spellStart"/>
      <w:r w:rsidRPr="008E06FE">
        <w:rPr>
          <w:rFonts w:asciiTheme="minorHAnsi" w:eastAsiaTheme="minorHAnsi" w:hAnsiTheme="minorHAnsi" w:cstheme="minorBidi"/>
          <w:sz w:val="22"/>
          <w:szCs w:val="22"/>
          <w:lang w:val="en-US"/>
        </w:rPr>
        <w:t>MsgA</w:t>
      </w:r>
      <w:proofErr w:type="spellEnd"/>
      <w:r w:rsidRPr="008E06FE">
        <w:rPr>
          <w:rFonts w:asciiTheme="minorHAnsi" w:eastAsiaTheme="minorHAnsi" w:hAnsiTheme="minorHAnsi" w:cstheme="minorBidi"/>
          <w:sz w:val="22"/>
          <w:szCs w:val="22"/>
          <w:lang w:val="en-US"/>
        </w:rPr>
        <w:t xml:space="preserve">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w:t>
      </w:r>
      <w:proofErr w:type="spellStart"/>
      <w:r w:rsidRPr="004E5946">
        <w:rPr>
          <w:rFonts w:asciiTheme="minorHAnsi" w:eastAsiaTheme="minorHAnsi" w:hAnsiTheme="minorHAnsi" w:cstheme="minorBidi"/>
          <w:sz w:val="22"/>
          <w:szCs w:val="22"/>
          <w:lang w:val="en-US"/>
        </w:rPr>
        <w:t>MsgA</w:t>
      </w:r>
      <w:proofErr w:type="spellEnd"/>
      <w:r w:rsidRPr="004E5946">
        <w:rPr>
          <w:rFonts w:asciiTheme="minorHAnsi" w:eastAsiaTheme="minorHAnsi" w:hAnsiTheme="minorHAnsi" w:cstheme="minorBid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this meeting we should agree one way or the other on the support of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a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can be configured and used for pathloss compensation.</w:t>
      </w:r>
    </w:p>
    <w:p w14:paraId="6232AD18" w14:textId="77777777" w:rsidR="00BA5466" w:rsidRPr="007503E9"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If the cell-specific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alpha is not configured, alpha=1 is used for pathloss compensation.</w:t>
      </w:r>
    </w:p>
    <w:p w14:paraId="4D2760B0"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3b</w:t>
      </w:r>
    </w:p>
    <w:p w14:paraId="7AB51A26" w14:textId="77777777" w:rsidR="00BA5466" w:rsidRPr="00E4590C"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t</w:t>
      </w:r>
      <w:r w:rsidRPr="007503E9">
        <w:rPr>
          <w:rFonts w:asciiTheme="minorHAnsi" w:eastAsiaTheme="minorHAnsi" w:hAnsiTheme="minorHAnsi" w:cstheme="minorBidi"/>
          <w:sz w:val="22"/>
          <w:szCs w:val="22"/>
          <w:lang w:val="en-US"/>
        </w:rPr>
        <w:t xml:space="preserve">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7503E9">
        <w:rPr>
          <w:rFonts w:asciiTheme="minorHAnsi" w:eastAsiaTheme="minorHAnsi" w:hAnsiTheme="minorHAnsi" w:cstheme="minorBidi"/>
          <w:sz w:val="22"/>
          <w:szCs w:val="22"/>
          <w:lang w:val="en-US"/>
        </w:rPr>
        <w:t xml:space="preserve">. If the 2-step RACH alpha parameter is </w:t>
      </w:r>
      <w:r>
        <w:rPr>
          <w:rFonts w:asciiTheme="minorHAnsi" w:eastAsiaTheme="minorHAnsi" w:hAnsiTheme="minorHAnsi" w:cstheme="minorBidi"/>
          <w:sz w:val="22"/>
          <w:szCs w:val="22"/>
          <w:lang w:val="en-US"/>
        </w:rPr>
        <w:t>not configured</w:t>
      </w:r>
      <w:r w:rsidRPr="007503E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and </w:t>
      </w:r>
      <w:r w:rsidRPr="007503E9">
        <w:rPr>
          <w:rFonts w:asciiTheme="minorHAnsi" w:eastAsiaTheme="minorHAnsi" w:hAnsiTheme="minorHAnsi" w:cstheme="minorBidi"/>
          <w:sz w:val="22"/>
          <w:szCs w:val="22"/>
          <w:lang w:val="en-US"/>
        </w:rPr>
        <w:t xml:space="preserve">the parameter msg3-alpha of 4-step RACH is </w:t>
      </w:r>
      <w:r>
        <w:rPr>
          <w:rFonts w:asciiTheme="minorHAnsi" w:eastAsiaTheme="minorHAnsi" w:hAnsiTheme="minorHAnsi" w:cstheme="minorBidi"/>
          <w:sz w:val="22"/>
          <w:szCs w:val="22"/>
          <w:lang w:val="en-US"/>
        </w:rPr>
        <w:t xml:space="preserve">not configured, </w:t>
      </w:r>
      <w:r w:rsidRPr="00E4590C">
        <w:rPr>
          <w:rFonts w:asciiTheme="minorHAnsi" w:eastAsiaTheme="minorHAnsi" w:hAnsiTheme="minorHAnsi" w:cstheme="minorBidi"/>
          <w:sz w:val="22"/>
          <w:szCs w:val="22"/>
          <w:lang w:val="en-US"/>
        </w:rPr>
        <w:t>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 xml:space="preserve">PO for the PUSCH of </w:t>
      </w:r>
      <w:proofErr w:type="spellStart"/>
      <w:r w:rsidRPr="009D2F31">
        <w:rPr>
          <w:rFonts w:asciiTheme="minorHAnsi" w:eastAsiaTheme="minorHAnsi" w:hAnsiTheme="minorHAnsi" w:cstheme="minorBidi"/>
          <w:b/>
          <w:sz w:val="22"/>
          <w:szCs w:val="22"/>
          <w:lang w:val="en-US"/>
        </w:rPr>
        <w:t>MsgA</w:t>
      </w:r>
      <w:proofErr w:type="spellEnd"/>
      <w:r w:rsidRPr="009D2F31">
        <w:rPr>
          <w:rFonts w:asciiTheme="minorHAnsi" w:eastAsiaTheme="minorHAnsi" w:hAnsiTheme="minorHAnsi" w:cstheme="minorBidi"/>
          <w:b/>
          <w:sz w:val="22"/>
          <w:szCs w:val="22"/>
          <w:lang w:val="en-US"/>
        </w:rPr>
        <w:t>:</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Delta_preamble_Msg3 is applicable to 2-step RACH, introduce an additional offset </w:t>
      </w:r>
      <w:proofErr w:type="spellStart"/>
      <w:r w:rsidRPr="004E5946">
        <w:rPr>
          <w:rFonts w:asciiTheme="minorHAnsi" w:eastAsiaTheme="minorHAnsi" w:hAnsiTheme="minorHAnsi" w:cstheme="minorBidi"/>
          <w:sz w:val="22"/>
          <w:szCs w:val="22"/>
          <w:lang w:val="en-US"/>
        </w:rPr>
        <w:t>Delta_PUSCH</w:t>
      </w:r>
      <w:proofErr w:type="spellEnd"/>
      <w:r w:rsidRPr="004E5946">
        <w:rPr>
          <w:rFonts w:asciiTheme="minorHAnsi" w:eastAsiaTheme="minorHAnsi" w:hAnsiTheme="minorHAnsi" w:cstheme="minorBidi"/>
          <w:sz w:val="22"/>
          <w:szCs w:val="22"/>
          <w:lang w:val="en-US"/>
        </w:rPr>
        <w:t>:</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Reset the closed-loop power adjustment state for loop index l=0, when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6E8D60E4"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Three options have been agreed to be further studied and down selected. The first is to have the same power ramping counter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The second is to have different power ramping counters and power ramping step size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PARCH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The third option is to have the same power ramping counter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 xml:space="preserve">power ramp-up requested by higher layers for </w:t>
      </w:r>
      <w:proofErr w:type="spellStart"/>
      <w:r w:rsidRPr="008978AA">
        <w:rPr>
          <w:rFonts w:ascii="Times" w:eastAsia="Batang" w:hAnsi="Times"/>
          <w:color w:val="000000"/>
          <w:szCs w:val="24"/>
        </w:rPr>
        <w:t>MsgA</w:t>
      </w:r>
      <w:proofErr w:type="spellEnd"/>
      <w:r w:rsidRPr="008978AA">
        <w:rPr>
          <w:rFonts w:ascii="Times" w:eastAsia="Batang" w:hAnsi="Times"/>
          <w:color w:val="000000"/>
          <w:szCs w:val="24"/>
        </w:rPr>
        <w:t xml:space="preserve">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w:t>
      </w:r>
      <w:proofErr w:type="spellStart"/>
      <w:r w:rsidRPr="008978AA">
        <w:rPr>
          <w:rFonts w:ascii="Times" w:eastAsia="Batang" w:hAnsi="Times"/>
          <w:color w:val="000000"/>
          <w:szCs w:val="24"/>
        </w:rPr>
        <w:t>MsgA</w:t>
      </w:r>
      <w:proofErr w:type="spellEnd"/>
      <w:r w:rsidRPr="008978AA">
        <w:rPr>
          <w:rFonts w:ascii="Times" w:eastAsia="Batang" w:hAnsi="Times"/>
          <w:color w:val="000000"/>
          <w:szCs w:val="24"/>
        </w:rPr>
        <w:t xml:space="preserve">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proofErr w:type="spellStart"/>
      <w:r w:rsidRPr="008978AA">
        <w:rPr>
          <w:rFonts w:ascii="Times" w:eastAsia="Batang" w:hAnsi="Times"/>
          <w:color w:val="000000"/>
          <w:szCs w:val="24"/>
          <w:vertAlign w:val="subscript"/>
          <w:lang w:eastAsia="x-none"/>
        </w:rPr>
        <w:t>rampuprequested</w:t>
      </w:r>
      <w:proofErr w:type="spellEnd"/>
      <w:r w:rsidRPr="008978AA">
        <w:rPr>
          <w:rFonts w:ascii="Times" w:eastAsia="Batang" w:hAnsi="Times"/>
          <w:color w:val="000000"/>
          <w:szCs w:val="24"/>
        </w:rPr>
        <w:t>).</w:t>
      </w:r>
      <w:r w:rsidR="008978AA">
        <w:rPr>
          <w:rFonts w:ascii="Times" w:eastAsia="Batang" w:hAnsi="Times"/>
          <w:color w:val="000000"/>
          <w:szCs w:val="24"/>
        </w:rPr>
        <w:t xml:space="preserve"> (Feature lead note: I </w:t>
      </w:r>
      <w:proofErr w:type="spellStart"/>
      <w:r w:rsidR="008978AA">
        <w:rPr>
          <w:rFonts w:ascii="Times" w:eastAsia="Batang" w:hAnsi="Times"/>
          <w:color w:val="000000"/>
          <w:szCs w:val="24"/>
        </w:rPr>
        <w:t>belive</w:t>
      </w:r>
      <w:proofErr w:type="spellEnd"/>
      <w:r w:rsidR="008978AA">
        <w:rPr>
          <w:rFonts w:ascii="Times" w:eastAsia="Batang" w:hAnsi="Times"/>
          <w:color w:val="000000"/>
          <w:szCs w:val="24"/>
        </w:rPr>
        <w:t xml:space="preserve"> that this is the same as saying that the </w:t>
      </w:r>
      <w:proofErr w:type="spellStart"/>
      <w:r w:rsidR="008978AA">
        <w:rPr>
          <w:rFonts w:ascii="Times" w:eastAsia="Batang" w:hAnsi="Times"/>
          <w:color w:val="000000"/>
          <w:szCs w:val="24"/>
        </w:rPr>
        <w:t>MsgA</w:t>
      </w:r>
      <w:proofErr w:type="spellEnd"/>
      <w:r w:rsidR="008978AA">
        <w:rPr>
          <w:rFonts w:ascii="Times" w:eastAsia="Batang" w:hAnsi="Times"/>
          <w:color w:val="000000"/>
          <w:szCs w:val="24"/>
        </w:rPr>
        <w:t xml:space="preserve"> PRACH and </w:t>
      </w:r>
      <w:proofErr w:type="spellStart"/>
      <w:r w:rsidR="008978AA">
        <w:rPr>
          <w:rFonts w:ascii="Times" w:eastAsia="Batang" w:hAnsi="Times"/>
          <w:color w:val="000000"/>
          <w:szCs w:val="24"/>
        </w:rPr>
        <w:t>MsgA</w:t>
      </w:r>
      <w:proofErr w:type="spellEnd"/>
      <w:r w:rsidR="008978AA">
        <w:rPr>
          <w:rFonts w:ascii="Times" w:eastAsia="Batang" w:hAnsi="Times"/>
          <w:color w:val="000000"/>
          <w:szCs w:val="24"/>
        </w:rPr>
        <w:t xml:space="preserve">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and hence one part of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can have its power ramping suspended but not the other. Further discuss the options in RAN1#98bis to reach agreement.</w:t>
      </w:r>
    </w:p>
    <w:p w14:paraId="77368E01"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77777777" w:rsidR="00F1686D" w:rsidRDefault="00F1686D"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 xml:space="preserve">on </w:t>
            </w:r>
            <w:proofErr w:type="spellStart"/>
            <w:r>
              <w:rPr>
                <w:rFonts w:asciiTheme="minorHAnsi" w:hAnsiTheme="minorHAnsi"/>
                <w:b/>
                <w:color w:val="FFFFFF" w:themeColor="background1"/>
                <w:lang w:val="en-US"/>
              </w:rPr>
              <w:t>MsgA</w:t>
            </w:r>
            <w:proofErr w:type="spellEnd"/>
            <w:r>
              <w:rPr>
                <w:rFonts w:asciiTheme="minorHAnsi" w:hAnsiTheme="minorHAnsi"/>
                <w:b/>
                <w:color w:val="FFFFFF" w:themeColor="background1"/>
                <w:lang w:val="en-US"/>
              </w:rPr>
              <w:t xml:space="preserve"> PUSCH power ramping</w:t>
            </w:r>
          </w:p>
        </w:tc>
      </w:tr>
      <w:tr w:rsidR="00F1686D" w:rsidRPr="00465AB6" w14:paraId="24AF991F" w14:textId="77777777" w:rsidTr="00D705C7">
        <w:tc>
          <w:tcPr>
            <w:tcW w:w="2263" w:type="dxa"/>
          </w:tcPr>
          <w:p w14:paraId="7DBA695E"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PRACH and </w:t>
      </w:r>
      <w:proofErr w:type="spellStart"/>
      <w:r w:rsidRPr="009D534D">
        <w:rPr>
          <w:rFonts w:asciiTheme="minorHAnsi" w:eastAsiaTheme="minorHAnsi" w:hAnsiTheme="minorHAnsi" w:cstheme="minorBidi"/>
          <w:sz w:val="22"/>
          <w:szCs w:val="22"/>
          <w:lang w:val="en-US"/>
        </w:rPr>
        <w:t>MsgA</w:t>
      </w:r>
      <w:proofErr w:type="spellEnd"/>
      <w:r w:rsidRPr="009D534D">
        <w:rPr>
          <w:rFonts w:asciiTheme="minorHAnsi" w:eastAsiaTheme="minorHAnsi" w:hAnsiTheme="minorHAnsi" w:cstheme="minorBidi"/>
          <w:sz w:val="22"/>
          <w:szCs w:val="22"/>
          <w:lang w:val="en-US"/>
        </w:rPr>
        <w:t xml:space="preserve">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w:t>
      </w:r>
      <w:proofErr w:type="spellStart"/>
      <w:r>
        <w:rPr>
          <w:lang w:val="en-US"/>
        </w:rPr>
        <w:t>Pcell</w:t>
      </w:r>
      <w:proofErr w:type="spellEnd"/>
      <w:r>
        <w:rPr>
          <w:lang w:val="en-US"/>
        </w:rPr>
        <w:t xml:space="preserve"> </w:t>
      </w:r>
      <w:proofErr w:type="spellStart"/>
      <w:r>
        <w:rPr>
          <w:lang w:val="en-US"/>
        </w:rPr>
        <w:t>MsgA</w:t>
      </w:r>
      <w:proofErr w:type="spellEnd"/>
      <w:r>
        <w:rPr>
          <w:lang w:val="en-US"/>
        </w:rPr>
        <w:t xml:space="preserve"> </w:t>
      </w:r>
      <w:proofErr w:type="gramStart"/>
      <w:r>
        <w:rPr>
          <w:lang w:val="en-US"/>
        </w:rPr>
        <w:t>as a whole prioritized</w:t>
      </w:r>
      <w:proofErr w:type="gramEnd"/>
      <w:r>
        <w:rPr>
          <w:lang w:val="en-US"/>
        </w:rPr>
        <w:t xml:space="preserve"> over other transmissions, in a cell other than </w:t>
      </w:r>
      <w:proofErr w:type="spellStart"/>
      <w:r>
        <w:rPr>
          <w:lang w:val="en-US"/>
        </w:rPr>
        <w:t>Pcell</w:t>
      </w:r>
      <w:proofErr w:type="spellEnd"/>
      <w:r>
        <w:rPr>
          <w:lang w:val="en-US"/>
        </w:rPr>
        <w:t xml:space="preserve">, </w:t>
      </w:r>
      <w:proofErr w:type="spellStart"/>
      <w:r>
        <w:rPr>
          <w:lang w:val="en-US"/>
        </w:rPr>
        <w:t>MsgA</w:t>
      </w:r>
      <w:proofErr w:type="spellEnd"/>
      <w:r>
        <w:rPr>
          <w:lang w:val="en-US"/>
        </w:rPr>
        <w:t xml:space="preserve">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PRACH and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0A1277BD" w14:textId="77777777" w:rsidR="00F1686D" w:rsidRPr="00465AB6" w:rsidRDefault="00F1686D"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For CA/DC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PRACH and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have the same </w:t>
      </w:r>
      <w:r>
        <w:rPr>
          <w:rFonts w:asciiTheme="minorHAnsi" w:eastAsiaTheme="minorHAnsi" w:hAnsiTheme="minorHAnsi" w:cstheme="minorBidi"/>
          <w:sz w:val="22"/>
          <w:szCs w:val="22"/>
          <w:lang w:val="en-US"/>
        </w:rPr>
        <w:t xml:space="preserve">power reduction </w:t>
      </w:r>
      <w:r w:rsidRPr="00465AB6">
        <w:rPr>
          <w:rFonts w:asciiTheme="minorHAnsi" w:eastAsiaTheme="minorHAnsi" w:hAnsiTheme="minorHAnsi" w:cstheme="minorBidi"/>
          <w:sz w:val="22"/>
          <w:szCs w:val="22"/>
          <w:lang w:val="en-US"/>
        </w:rPr>
        <w:t>priority</w:t>
      </w:r>
      <w:r>
        <w:rPr>
          <w:rFonts w:asciiTheme="minorHAnsi" w:eastAsiaTheme="minorHAnsi" w:hAnsiTheme="minorHAnsi" w:cstheme="minorBidi"/>
          <w:sz w:val="22"/>
          <w:szCs w:val="22"/>
          <w:lang w:val="en-US"/>
        </w:rPr>
        <w:t xml:space="preserve"> as Msg1 PRACH.</w:t>
      </w: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 xml:space="preserve">UE should determine the msg3 power level based on the last </w:t>
      </w:r>
      <w:proofErr w:type="spellStart"/>
      <w:r w:rsidRPr="00091597">
        <w:rPr>
          <w:rFonts w:asciiTheme="minorHAnsi" w:eastAsiaTheme="minorHAnsi" w:hAnsiTheme="minorHAnsi" w:cstheme="minorBidi"/>
          <w:sz w:val="22"/>
          <w:szCs w:val="22"/>
          <w:lang w:val="en-US"/>
        </w:rPr>
        <w:t>msgA</w:t>
      </w:r>
      <w:proofErr w:type="spellEnd"/>
      <w:r w:rsidRPr="00091597">
        <w:rPr>
          <w:rFonts w:asciiTheme="minorHAnsi" w:eastAsiaTheme="minorHAnsi" w:hAnsiTheme="minorHAnsi" w:cstheme="minorBidi"/>
          <w:sz w:val="22"/>
          <w:szCs w:val="22"/>
          <w:lang w:val="en-US"/>
        </w:rPr>
        <w:t xml:space="preserve">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 xml:space="preserve">If contention resolution fails or if Msg3 reaches the maximum number of transmissions, </w:t>
      </w:r>
      <w:proofErr w:type="spellStart"/>
      <w:r w:rsidRPr="00A93FD9">
        <w:rPr>
          <w:rFonts w:asciiTheme="minorHAnsi" w:eastAsiaTheme="minorHAnsi" w:hAnsiTheme="minorHAnsi" w:cstheme="minorBidi"/>
          <w:sz w:val="22"/>
          <w:szCs w:val="22"/>
          <w:lang w:val="en-US"/>
        </w:rPr>
        <w:t>MsgA</w:t>
      </w:r>
      <w:proofErr w:type="spellEnd"/>
      <w:r w:rsidRPr="00A93FD9">
        <w:rPr>
          <w:rFonts w:asciiTheme="minorHAnsi" w:eastAsiaTheme="minorHAnsi" w:hAnsiTheme="minorHAnsi" w:cstheme="minorBidi"/>
          <w:sz w:val="22"/>
          <w:szCs w:val="22"/>
          <w:lang w:val="en-US"/>
        </w:rPr>
        <w:t xml:space="preserve"> is retransmitted. The retransmission power of </w:t>
      </w:r>
      <w:proofErr w:type="spellStart"/>
      <w:r w:rsidRPr="00A93FD9">
        <w:rPr>
          <w:rFonts w:asciiTheme="minorHAnsi" w:eastAsiaTheme="minorHAnsi" w:hAnsiTheme="minorHAnsi" w:cstheme="minorBidi"/>
          <w:sz w:val="22"/>
          <w:szCs w:val="22"/>
          <w:lang w:val="en-US"/>
        </w:rPr>
        <w:t>msgA</w:t>
      </w:r>
      <w:proofErr w:type="spellEnd"/>
      <w:r w:rsidRPr="00A93FD9">
        <w:rPr>
          <w:rFonts w:asciiTheme="minorHAnsi" w:eastAsiaTheme="minorHAnsi" w:hAnsiTheme="minorHAnsi" w:cstheme="minorBidi"/>
          <w:sz w:val="22"/>
          <w:szCs w:val="22"/>
          <w:lang w:val="en-US"/>
        </w:rPr>
        <w:t xml:space="preserve"> after fallback failure is based on the last </w:t>
      </w:r>
      <w:proofErr w:type="spellStart"/>
      <w:r w:rsidRPr="00A93FD9">
        <w:rPr>
          <w:rFonts w:asciiTheme="minorHAnsi" w:eastAsiaTheme="minorHAnsi" w:hAnsiTheme="minorHAnsi" w:cstheme="minorBidi"/>
          <w:sz w:val="22"/>
          <w:szCs w:val="22"/>
          <w:lang w:val="en-US"/>
        </w:rPr>
        <w:t>msgA</w:t>
      </w:r>
      <w:proofErr w:type="spellEnd"/>
      <w:r w:rsidRPr="00A93FD9">
        <w:rPr>
          <w:rFonts w:asciiTheme="minorHAnsi" w:eastAsiaTheme="minorHAnsi" w:hAnsiTheme="minorHAnsi" w:cstheme="minorBidi"/>
          <w:sz w:val="22"/>
          <w:szCs w:val="22"/>
          <w:lang w:val="en-US"/>
        </w:rPr>
        <w:t xml:space="preserve">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w:t>
      </w:r>
      <w:proofErr w:type="spellStart"/>
      <w:r>
        <w:rPr>
          <w:rFonts w:asciiTheme="minorHAnsi" w:eastAsiaTheme="minorHAnsi" w:hAnsiTheme="minorHAnsi" w:cstheme="minorHAnsi"/>
          <w:sz w:val="22"/>
          <w:szCs w:val="22"/>
          <w:lang w:val="en-US"/>
        </w:rPr>
        <w:t>MsgA</w:t>
      </w:r>
      <w:proofErr w:type="spellEnd"/>
      <w:r>
        <w:rPr>
          <w:rFonts w:asciiTheme="minorHAnsi" w:eastAsiaTheme="minorHAnsi" w:hAnsiTheme="minorHAnsi" w:cstheme="minorHAnsi"/>
          <w:sz w:val="22"/>
          <w:szCs w:val="22"/>
          <w:lang w:val="en-US"/>
        </w:rPr>
        <w:t xml:space="preserve">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77777777" w:rsidR="006C79E1" w:rsidRPr="00465AB6" w:rsidRDefault="006C79E1"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 xml:space="preserve">Retransmission of </w:t>
      </w:r>
      <w:proofErr w:type="spellStart"/>
      <w:r w:rsidRPr="00465AB6">
        <w:rPr>
          <w:lang w:val="en-US"/>
        </w:rPr>
        <w:t>MsgA</w:t>
      </w:r>
      <w:proofErr w:type="spellEnd"/>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D705C7" w:rsidRPr="003042F3" w:rsidRDefault="00D705C7"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D705C7" w:rsidRPr="00384421" w:rsidRDefault="00D705C7"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4"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m1Ww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IkJtVsCAADOBAAADgAAAAAAAAAAAAAAAAAuAgAAZHJzL2Uyb0RvYy54bWxQSwEC&#10;LQAUAAYACAAAACEANlRPAdkAAAAFAQAADwAAAAAAAAAAAAAAAAC1BAAAZHJzL2Rvd25yZXYueG1s&#10;UEsFBgAAAAAEAAQA8wAAALsFAAAAAA==&#10;" fillcolor="#f2f2f2 [3052]" strokeweight=".5pt">
                <v:textbox style="mso-fit-shape-to-text:t">
                  <w:txbxContent>
                    <w:p w14:paraId="4520D3C9" w14:textId="77777777" w:rsidR="00D705C7" w:rsidRPr="003042F3" w:rsidRDefault="00D705C7"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D705C7" w:rsidRPr="00384421" w:rsidRDefault="00D705C7"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Several contributions considered the retransmission of </w:t>
      </w:r>
      <w:proofErr w:type="spellStart"/>
      <w:r>
        <w:rPr>
          <w:rFonts w:asciiTheme="minorHAnsi" w:hAnsiTheme="minorHAnsi" w:cstheme="minorHAnsi"/>
          <w:sz w:val="22"/>
          <w:szCs w:val="22"/>
          <w:lang w:val="en-US"/>
        </w:rPr>
        <w:t>MsgA</w:t>
      </w:r>
      <w:proofErr w:type="spellEnd"/>
      <w:r>
        <w:rPr>
          <w:rFonts w:asciiTheme="minorHAnsi" w:hAnsiTheme="minorHAnsi" w:cstheme="minorHAnsi"/>
          <w:sz w:val="22"/>
          <w:szCs w:val="22"/>
          <w:lang w:val="en-US"/>
        </w:rPr>
        <w:t xml:space="preserve">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w:t>
      </w:r>
      <w:proofErr w:type="spellStart"/>
      <w:r>
        <w:rPr>
          <w:rFonts w:asciiTheme="minorHAnsi" w:hAnsiTheme="minorHAnsi" w:cstheme="minorHAnsi"/>
          <w:sz w:val="22"/>
          <w:szCs w:val="22"/>
        </w:rPr>
        <w:t>MsgA</w:t>
      </w:r>
      <w:proofErr w:type="spellEnd"/>
      <w:r>
        <w:rPr>
          <w:rFonts w:asciiTheme="minorHAnsi" w:hAnsiTheme="minorHAnsi" w:cstheme="minorHAnsi"/>
          <w:sz w:val="22"/>
          <w:szCs w:val="22"/>
        </w:rPr>
        <w:t xml:space="preserve">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w:t>
      </w:r>
      <w:proofErr w:type="spellStart"/>
      <w:r w:rsidRPr="00975373">
        <w:rPr>
          <w:rFonts w:asciiTheme="minorHAnsi" w:hAnsiTheme="minorHAnsi" w:cstheme="minorHAnsi"/>
          <w:sz w:val="22"/>
          <w:szCs w:val="22"/>
        </w:rPr>
        <w:t>MsgA</w:t>
      </w:r>
      <w:proofErr w:type="spellEnd"/>
      <w:r w:rsidRPr="00975373">
        <w:rPr>
          <w:rFonts w:asciiTheme="minorHAnsi" w:hAnsiTheme="minorHAnsi" w:cstheme="minorHAnsi"/>
          <w:sz w:val="22"/>
          <w:szCs w:val="22"/>
        </w:rPr>
        <w:t xml:space="preserve"> transmissions exceed </w:t>
      </w:r>
      <w:proofErr w:type="spellStart"/>
      <w:r w:rsidRPr="00975373">
        <w:rPr>
          <w:rFonts w:asciiTheme="minorHAnsi" w:hAnsiTheme="minorHAnsi" w:cstheme="minorHAnsi"/>
          <w:sz w:val="22"/>
          <w:szCs w:val="22"/>
        </w:rPr>
        <w:t>msgATransMax</w:t>
      </w:r>
      <w:proofErr w:type="spellEnd"/>
      <w:r w:rsidRPr="00975373">
        <w:rPr>
          <w:rFonts w:asciiTheme="minorHAnsi" w:hAnsiTheme="minorHAnsi" w:cstheme="minorHAnsi"/>
          <w:sz w:val="22"/>
          <w:szCs w:val="22"/>
        </w:rPr>
        <w:t xml:space="preserve">: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 xml:space="preserve">When </w:t>
      </w:r>
      <w:proofErr w:type="spellStart"/>
      <w:r w:rsidRPr="008A5CCE">
        <w:rPr>
          <w:rFonts w:asciiTheme="minorHAnsi" w:hAnsiTheme="minorHAnsi" w:cstheme="minorHAnsi"/>
          <w:sz w:val="22"/>
          <w:szCs w:val="22"/>
          <w:lang w:val="en-US"/>
        </w:rPr>
        <w:t>MsgB</w:t>
      </w:r>
      <w:proofErr w:type="spellEnd"/>
      <w:r w:rsidRPr="008A5CCE">
        <w:rPr>
          <w:rFonts w:asciiTheme="minorHAnsi" w:hAnsiTheme="minorHAnsi" w:cstheme="minorHAnsi"/>
          <w:sz w:val="22"/>
          <w:szCs w:val="22"/>
          <w:lang w:val="en-US"/>
        </w:rPr>
        <w:t xml:space="preserve"> which UE received indicates that </w:t>
      </w:r>
      <w:proofErr w:type="spellStart"/>
      <w:r w:rsidRPr="008A5CCE">
        <w:rPr>
          <w:rFonts w:asciiTheme="minorHAnsi" w:hAnsiTheme="minorHAnsi" w:cstheme="minorHAnsi"/>
          <w:sz w:val="22"/>
          <w:szCs w:val="22"/>
          <w:lang w:val="en-US"/>
        </w:rPr>
        <w:t>MsgA</w:t>
      </w:r>
      <w:proofErr w:type="spellEnd"/>
      <w:r w:rsidRPr="008A5CCE">
        <w:rPr>
          <w:rFonts w:asciiTheme="minorHAnsi" w:hAnsiTheme="minorHAnsi" w:cstheme="minorHAnsi"/>
          <w:sz w:val="22"/>
          <w:szCs w:val="22"/>
          <w:lang w:val="en-US"/>
        </w:rPr>
        <w:t xml:space="preserve"> preamble reception is successful and </w:t>
      </w:r>
      <w:proofErr w:type="spellStart"/>
      <w:r w:rsidRPr="008A5CCE">
        <w:rPr>
          <w:rFonts w:asciiTheme="minorHAnsi" w:hAnsiTheme="minorHAnsi" w:cstheme="minorHAnsi"/>
          <w:sz w:val="22"/>
          <w:szCs w:val="22"/>
          <w:lang w:val="en-US"/>
        </w:rPr>
        <w:t>MsgA</w:t>
      </w:r>
      <w:proofErr w:type="spellEnd"/>
      <w:r w:rsidRPr="008A5CCE">
        <w:rPr>
          <w:rFonts w:asciiTheme="minorHAnsi" w:hAnsiTheme="minorHAnsi" w:cstheme="minorHAnsi"/>
          <w:sz w:val="22"/>
          <w:szCs w:val="22"/>
          <w:lang w:val="en-US"/>
        </w:rPr>
        <w:t xml:space="preserve">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 xml:space="preserve">When the number of </w:t>
      </w:r>
      <w:proofErr w:type="spellStart"/>
      <w:r w:rsidRPr="008A5CCE">
        <w:rPr>
          <w:rFonts w:asciiTheme="minorHAnsi" w:hAnsiTheme="minorHAnsi" w:cstheme="minorHAnsi"/>
          <w:sz w:val="22"/>
          <w:szCs w:val="22"/>
          <w:lang w:val="en-US"/>
        </w:rPr>
        <w:t>MsgA</w:t>
      </w:r>
      <w:proofErr w:type="spellEnd"/>
      <w:r w:rsidRPr="008A5CCE">
        <w:rPr>
          <w:rFonts w:asciiTheme="minorHAnsi" w:hAnsiTheme="minorHAnsi" w:cstheme="minorHAnsi"/>
          <w:sz w:val="22"/>
          <w:szCs w:val="22"/>
          <w:lang w:val="en-US"/>
        </w:rPr>
        <w:t xml:space="preserve"> transmissions exceeds the configured threshold of the maximum number of </w:t>
      </w:r>
      <w:proofErr w:type="spellStart"/>
      <w:r w:rsidRPr="008A5CCE">
        <w:rPr>
          <w:rFonts w:asciiTheme="minorHAnsi" w:hAnsiTheme="minorHAnsi" w:cstheme="minorHAnsi"/>
          <w:sz w:val="22"/>
          <w:szCs w:val="22"/>
          <w:lang w:val="en-US"/>
        </w:rPr>
        <w:t>MsgA</w:t>
      </w:r>
      <w:proofErr w:type="spellEnd"/>
      <w:r w:rsidRPr="008A5CCE">
        <w:rPr>
          <w:rFonts w:asciiTheme="minorHAnsi" w:hAnsiTheme="minorHAnsi" w:cstheme="minorHAnsi"/>
          <w:sz w:val="22"/>
          <w:szCs w:val="22"/>
          <w:lang w:val="en-US"/>
        </w:rPr>
        <w:t xml:space="preserve">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 xml:space="preserve">When SSB-based RSRP goes below the configured criteria for the selection of 2-step RACH (even after </w:t>
      </w:r>
      <w:proofErr w:type="spellStart"/>
      <w:r w:rsidRPr="008A5CCE">
        <w:rPr>
          <w:rFonts w:asciiTheme="minorHAnsi" w:hAnsiTheme="minorHAnsi" w:cstheme="minorHAnsi"/>
          <w:sz w:val="22"/>
          <w:szCs w:val="22"/>
          <w:lang w:val="en-US"/>
        </w:rPr>
        <w:t>MsgA</w:t>
      </w:r>
      <w:proofErr w:type="spellEnd"/>
      <w:r w:rsidRPr="008A5CCE">
        <w:rPr>
          <w:rFonts w:asciiTheme="minorHAnsi" w:hAnsiTheme="minorHAnsi" w:cstheme="minorHAnsi"/>
          <w:sz w:val="22"/>
          <w:szCs w:val="22"/>
          <w:lang w:val="en-US"/>
        </w:rPr>
        <w:t xml:space="preserve">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 xml:space="preserve">For </w:t>
            </w:r>
            <w:proofErr w:type="spellStart"/>
            <w:r>
              <w:t>MsgA</w:t>
            </w:r>
            <w:proofErr w:type="spellEnd"/>
            <w:r>
              <w:t xml:space="preserve"> Tx beam selection further study at least the following options:</w:t>
            </w:r>
          </w:p>
          <w:p w14:paraId="5BC3AFD3" w14:textId="77777777" w:rsidR="00D15AF2" w:rsidRDefault="00D15AF2" w:rsidP="00D15AF2">
            <w:pPr>
              <w:pStyle w:val="ListParagraph"/>
              <w:numPr>
                <w:ilvl w:val="1"/>
                <w:numId w:val="5"/>
              </w:numPr>
            </w:pPr>
            <w:r>
              <w:t xml:space="preserve">Option 1: The </w:t>
            </w:r>
            <w:proofErr w:type="spellStart"/>
            <w:r>
              <w:t>MsgA</w:t>
            </w:r>
            <w:proofErr w:type="spellEnd"/>
            <w:r>
              <w:t xml:space="preserve"> PRACH and </w:t>
            </w:r>
            <w:proofErr w:type="spellStart"/>
            <w:r>
              <w:t>MsgA</w:t>
            </w:r>
            <w:proofErr w:type="spellEnd"/>
            <w:r>
              <w:t xml:space="preserve"> PUSCH use the same Tx spatial filter (beam).</w:t>
            </w:r>
          </w:p>
          <w:p w14:paraId="7D3D1767" w14:textId="77777777" w:rsidR="00D15AF2" w:rsidRDefault="00D15AF2" w:rsidP="00D15AF2">
            <w:pPr>
              <w:pStyle w:val="ListParagraph"/>
              <w:numPr>
                <w:ilvl w:val="1"/>
                <w:numId w:val="5"/>
              </w:numPr>
            </w:pPr>
            <w:r>
              <w:t xml:space="preserve">Option 2: The </w:t>
            </w:r>
            <w:proofErr w:type="spellStart"/>
            <w:r>
              <w:t>MsgA</w:t>
            </w:r>
            <w:proofErr w:type="spellEnd"/>
            <w:r>
              <w:t xml:space="preserve"> PRACH and </w:t>
            </w:r>
            <w:proofErr w:type="spellStart"/>
            <w:r>
              <w:t>MsgA</w:t>
            </w:r>
            <w:proofErr w:type="spellEnd"/>
            <w:r>
              <w:t xml:space="preserve">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 xml:space="preserve">Option 3: The </w:t>
            </w:r>
            <w:proofErr w:type="spellStart"/>
            <w:r>
              <w:t>MsgA</w:t>
            </w:r>
            <w:proofErr w:type="spellEnd"/>
            <w:r>
              <w:t xml:space="preserve"> PRACH and </w:t>
            </w:r>
            <w:proofErr w:type="spellStart"/>
            <w:r>
              <w:t>MsgA</w:t>
            </w:r>
            <w:proofErr w:type="spellEnd"/>
            <w:r>
              <w:t xml:space="preserve">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w:t>
      </w:r>
      <w:proofErr w:type="spellStart"/>
      <w:r>
        <w:rPr>
          <w:sz w:val="22"/>
          <w:szCs w:val="22"/>
        </w:rPr>
        <w:t>MsgA</w:t>
      </w:r>
      <w:proofErr w:type="spellEnd"/>
      <w:r>
        <w:rPr>
          <w:sz w:val="22"/>
          <w:szCs w:val="22"/>
        </w:rPr>
        <w:t xml:space="preserve">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w:t>
      </w:r>
      <w:proofErr w:type="spellStart"/>
      <w:r w:rsidRPr="00723157">
        <w:rPr>
          <w:sz w:val="22"/>
          <w:szCs w:val="22"/>
        </w:rPr>
        <w:t>MsgA</w:t>
      </w:r>
      <w:proofErr w:type="spellEnd"/>
      <w:r w:rsidRPr="00723157">
        <w:rPr>
          <w:sz w:val="22"/>
          <w:szCs w:val="22"/>
        </w:rPr>
        <w:t xml:space="preserve">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w:t>
      </w:r>
      <w:proofErr w:type="spellStart"/>
      <w:r>
        <w:rPr>
          <w:sz w:val="22"/>
          <w:szCs w:val="22"/>
        </w:rPr>
        <w:t>MsgA</w:t>
      </w:r>
      <w:proofErr w:type="spellEnd"/>
      <w:r>
        <w:rPr>
          <w:sz w:val="22"/>
          <w:szCs w:val="22"/>
        </w:rPr>
        <w:t xml:space="preserve"> PRACH and </w:t>
      </w:r>
      <w:proofErr w:type="spellStart"/>
      <w:r>
        <w:rPr>
          <w:sz w:val="22"/>
          <w:szCs w:val="22"/>
        </w:rPr>
        <w:t>MsgA</w:t>
      </w:r>
      <w:proofErr w:type="spellEnd"/>
      <w:r>
        <w:rPr>
          <w:sz w:val="22"/>
          <w:szCs w:val="22"/>
        </w:rPr>
        <w:t xml:space="preserve">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 xml:space="preserve">Based on the majority view, we can have the same Tx beam for </w:t>
      </w:r>
      <w:proofErr w:type="spellStart"/>
      <w:r>
        <w:rPr>
          <w:sz w:val="22"/>
          <w:szCs w:val="22"/>
        </w:rPr>
        <w:t>MsgA</w:t>
      </w:r>
      <w:proofErr w:type="spellEnd"/>
      <w:r>
        <w:rPr>
          <w:sz w:val="22"/>
          <w:szCs w:val="22"/>
        </w:rPr>
        <w:t xml:space="preserve"> PRACH and </w:t>
      </w:r>
      <w:proofErr w:type="spellStart"/>
      <w:r>
        <w:rPr>
          <w:sz w:val="22"/>
          <w:szCs w:val="22"/>
        </w:rPr>
        <w:t>MsgA</w:t>
      </w:r>
      <w:proofErr w:type="spellEnd"/>
      <w:r>
        <w:rPr>
          <w:sz w:val="22"/>
          <w:szCs w:val="22"/>
        </w:rPr>
        <w:t xml:space="preserve">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 xml:space="preserve">For </w:t>
      </w:r>
      <w:proofErr w:type="spellStart"/>
      <w:r w:rsidRPr="006E23FF">
        <w:rPr>
          <w:rFonts w:asciiTheme="minorHAnsi" w:hAnsiTheme="minorHAnsi" w:cstheme="minorHAnsi"/>
          <w:sz w:val="22"/>
          <w:szCs w:val="22"/>
        </w:rPr>
        <w:t>MsgA</w:t>
      </w:r>
      <w:proofErr w:type="spellEnd"/>
      <w:r w:rsidRPr="006E23FF">
        <w:rPr>
          <w:rFonts w:asciiTheme="minorHAnsi" w:hAnsiTheme="minorHAnsi" w:cstheme="minorHAnsi"/>
          <w:sz w:val="22"/>
          <w:szCs w:val="22"/>
        </w:rPr>
        <w:t xml:space="preserve"> Tx beam selection</w:t>
      </w:r>
      <w:r w:rsidR="006E23FF">
        <w:rPr>
          <w:rFonts w:asciiTheme="minorHAnsi" w:hAnsiTheme="minorHAnsi" w:cstheme="minorHAnsi"/>
          <w:sz w:val="22"/>
          <w:szCs w:val="22"/>
        </w:rPr>
        <w:t xml:space="preserve"> in the same </w:t>
      </w:r>
      <w:proofErr w:type="spellStart"/>
      <w:r w:rsidR="006E23FF">
        <w:rPr>
          <w:rFonts w:asciiTheme="minorHAnsi" w:hAnsiTheme="minorHAnsi" w:cstheme="minorHAnsi"/>
          <w:sz w:val="22"/>
          <w:szCs w:val="22"/>
        </w:rPr>
        <w:t>MsgA</w:t>
      </w:r>
      <w:proofErr w:type="spellEnd"/>
      <w:r w:rsidR="006E23FF">
        <w:rPr>
          <w:rFonts w:asciiTheme="minorHAnsi" w:hAnsiTheme="minorHAnsi" w:cstheme="minorHAnsi"/>
          <w:sz w:val="22"/>
          <w:szCs w:val="22"/>
        </w:rPr>
        <w:t xml:space="preserve">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 xml:space="preserve">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Rx Beam refinement for </w:t>
      </w:r>
      <w:proofErr w:type="spellStart"/>
      <w:r w:rsidRPr="00465AB6">
        <w:rPr>
          <w:rFonts w:asciiTheme="minorHAnsi" w:eastAsiaTheme="minorHAnsi" w:hAnsiTheme="minorHAnsi" w:cstheme="minorBidi"/>
          <w:sz w:val="22"/>
          <w:szCs w:val="22"/>
          <w:lang w:val="en-US"/>
        </w:rPr>
        <w:t>MsgA</w:t>
      </w:r>
      <w:proofErr w:type="spellEnd"/>
      <w:r w:rsidRPr="00465AB6">
        <w:rPr>
          <w:rFonts w:asciiTheme="minorHAnsi" w:eastAsiaTheme="minorHAnsi" w:hAnsiTheme="minorHAnsi" w:cstheme="minorBidi"/>
          <w:sz w:val="22"/>
          <w:szCs w:val="22"/>
          <w:lang w:val="en-US"/>
        </w:rPr>
        <w:t xml:space="preserve">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UE indicates the refined beam to the </w:t>
      </w:r>
      <w:proofErr w:type="spellStart"/>
      <w:r w:rsidRPr="00465AB6">
        <w:rPr>
          <w:rFonts w:asciiTheme="minorHAnsi" w:eastAsiaTheme="minorHAnsi" w:hAnsiTheme="minorHAnsi" w:cstheme="minorBidi"/>
          <w:sz w:val="22"/>
          <w:szCs w:val="22"/>
          <w:lang w:val="en-US"/>
        </w:rPr>
        <w:t>gNB</w:t>
      </w:r>
      <w:proofErr w:type="spellEnd"/>
      <w:r w:rsidRPr="00465AB6">
        <w:rPr>
          <w:rFonts w:asciiTheme="minorHAnsi" w:eastAsiaTheme="minorHAnsi" w:hAnsiTheme="minorHAnsi" w:cstheme="minorBidi"/>
          <w:sz w:val="22"/>
          <w:szCs w:val="22"/>
          <w:lang w:val="en-US"/>
        </w:rPr>
        <w:t xml:space="preserve">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 xml:space="preserve">For beam refinement between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PRACH and the beam of the </w:t>
      </w:r>
      <w:proofErr w:type="spellStart"/>
      <w:r w:rsidRPr="00FA7A2F">
        <w:rPr>
          <w:rFonts w:asciiTheme="minorHAnsi" w:hAnsiTheme="minorHAnsi" w:cstheme="minorHAnsi"/>
          <w:sz w:val="22"/>
          <w:szCs w:val="22"/>
        </w:rPr>
        <w:t>MsgA</w:t>
      </w:r>
      <w:proofErr w:type="spellEnd"/>
      <w:r w:rsidRPr="00FA7A2F">
        <w:rPr>
          <w:rFonts w:asciiTheme="minorHAnsi" w:hAnsiTheme="minorHAnsi" w:cstheme="minorHAnsi"/>
          <w:sz w:val="22"/>
          <w:szCs w:val="22"/>
        </w:rPr>
        <w:t xml:space="preserve">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1: UE indicates to </w:t>
      </w:r>
      <w:proofErr w:type="spellStart"/>
      <w:r w:rsidRPr="00FA7A2F">
        <w:rPr>
          <w:rFonts w:asciiTheme="minorHAnsi" w:eastAsiaTheme="minorHAnsi" w:hAnsiTheme="minorHAnsi" w:cstheme="minorHAnsi"/>
          <w:sz w:val="22"/>
          <w:szCs w:val="22"/>
          <w:lang w:val="en-US"/>
        </w:rPr>
        <w:t>gNB</w:t>
      </w:r>
      <w:proofErr w:type="spellEnd"/>
      <w:r w:rsidRPr="00FA7A2F">
        <w:rPr>
          <w:rFonts w:asciiTheme="minorHAnsi" w:eastAsiaTheme="minorHAnsi" w:hAnsiTheme="minorHAnsi" w:cstheme="minorHAnsi"/>
          <w:sz w:val="22"/>
          <w:szCs w:val="22"/>
          <w:lang w:val="en-US"/>
        </w:rPr>
        <w:t xml:space="preserve"> a more refined beam to use for </w:t>
      </w:r>
      <w:proofErr w:type="spellStart"/>
      <w:r w:rsidRPr="00FA7A2F">
        <w:rPr>
          <w:rFonts w:asciiTheme="minorHAnsi" w:eastAsiaTheme="minorHAnsi" w:hAnsiTheme="minorHAnsi" w:cstheme="minorHAnsi"/>
          <w:sz w:val="22"/>
          <w:szCs w:val="22"/>
          <w:lang w:val="en-US"/>
        </w:rPr>
        <w:t>MsgA</w:t>
      </w:r>
      <w:proofErr w:type="spellEnd"/>
      <w:r w:rsidRPr="00FA7A2F">
        <w:rPr>
          <w:rFonts w:asciiTheme="minorHAnsi" w:eastAsiaTheme="minorHAnsi" w:hAnsiTheme="minorHAnsi" w:cstheme="minorHAnsi"/>
          <w:sz w:val="22"/>
          <w:szCs w:val="22"/>
          <w:lang w:val="en-US"/>
        </w:rPr>
        <w:t xml:space="preserve">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w:t>
      </w:r>
      <w:proofErr w:type="spellStart"/>
      <w:r w:rsidRPr="00FA7A2F">
        <w:rPr>
          <w:rFonts w:asciiTheme="minorHAnsi" w:eastAsiaTheme="minorHAnsi" w:hAnsiTheme="minorHAnsi" w:cstheme="minorHAnsi"/>
          <w:sz w:val="22"/>
          <w:szCs w:val="22"/>
          <w:lang w:val="en-US"/>
        </w:rPr>
        <w:t>gNB</w:t>
      </w:r>
      <w:proofErr w:type="spellEnd"/>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15"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 xml:space="preserve">Proposal 2: Configure the </w:t>
      </w:r>
      <w:proofErr w:type="spellStart"/>
      <w:r>
        <w:rPr>
          <w:b/>
          <w:i/>
          <w:sz w:val="22"/>
          <w:szCs w:val="28"/>
        </w:rPr>
        <w:t>ssb-perRACH-OccasionAndCBPreamblesPerSSB</w:t>
      </w:r>
      <w:proofErr w:type="spellEnd"/>
      <w:r>
        <w:rPr>
          <w:b/>
          <w:i/>
          <w:sz w:val="22"/>
          <w:szCs w:val="28"/>
        </w:rPr>
        <w:t xml:space="preserve"> for 2-step RACH in separate ROs case.</w:t>
      </w:r>
    </w:p>
    <w:p w14:paraId="2F6CA55B" w14:textId="77777777" w:rsidR="00DC7AEE" w:rsidRDefault="00DC7AEE" w:rsidP="00DC7AEE">
      <w:pPr>
        <w:rPr>
          <w:b/>
          <w:i/>
          <w:sz w:val="22"/>
          <w:szCs w:val="28"/>
        </w:rPr>
      </w:pPr>
      <w:r>
        <w:rPr>
          <w:b/>
          <w:i/>
          <w:sz w:val="22"/>
          <w:szCs w:val="28"/>
        </w:rPr>
        <w:t>Proposal 3: 2-step RACH parameters (</w:t>
      </w:r>
      <w:proofErr w:type="spellStart"/>
      <w:r>
        <w:rPr>
          <w:b/>
          <w:i/>
          <w:sz w:val="22"/>
          <w:szCs w:val="28"/>
        </w:rPr>
        <w:t>prach-RootSequenceIndex</w:t>
      </w:r>
      <w:proofErr w:type="spellEnd"/>
      <w:r>
        <w:rPr>
          <w:b/>
          <w:i/>
          <w:sz w:val="22"/>
          <w:szCs w:val="28"/>
        </w:rPr>
        <w:t xml:space="preserve">, </w:t>
      </w:r>
      <w:proofErr w:type="spellStart"/>
      <w:r>
        <w:rPr>
          <w:b/>
          <w:i/>
          <w:sz w:val="22"/>
          <w:szCs w:val="28"/>
        </w:rPr>
        <w:t>zeroCorrelationZoneConfig</w:t>
      </w:r>
      <w:proofErr w:type="spellEnd"/>
      <w:r>
        <w:rPr>
          <w:b/>
          <w:i/>
          <w:sz w:val="22"/>
          <w:szCs w:val="28"/>
        </w:rPr>
        <w:t xml:space="preserve">, msg1-SubcarrierSpacing, </w:t>
      </w:r>
      <w:proofErr w:type="spellStart"/>
      <w:r>
        <w:rPr>
          <w:b/>
          <w:i/>
          <w:sz w:val="22"/>
          <w:szCs w:val="28"/>
        </w:rPr>
        <w:t>restrictedSetConfig</w:t>
      </w:r>
      <w:proofErr w:type="spellEnd"/>
      <w:r>
        <w:rPr>
          <w:b/>
          <w:i/>
          <w:sz w:val="22"/>
          <w:szCs w:val="28"/>
        </w:rPr>
        <w:t xml:space="preserve">) should keep the same with them of 4-step RACH. </w:t>
      </w:r>
    </w:p>
    <w:p w14:paraId="761050AC" w14:textId="77777777" w:rsidR="00DC7AEE" w:rsidRDefault="00DC7AEE" w:rsidP="00DC7AEE">
      <w:pPr>
        <w:rPr>
          <w:b/>
          <w:i/>
          <w:sz w:val="22"/>
          <w:szCs w:val="28"/>
        </w:rPr>
      </w:pPr>
      <w:r>
        <w:rPr>
          <w:b/>
          <w:i/>
          <w:sz w:val="22"/>
          <w:szCs w:val="28"/>
        </w:rPr>
        <w:t>Proposal 4: 2-step RACH parameters (</w:t>
      </w:r>
      <w:proofErr w:type="spellStart"/>
      <w:r>
        <w:rPr>
          <w:b/>
          <w:i/>
          <w:sz w:val="22"/>
          <w:szCs w:val="28"/>
        </w:rPr>
        <w:t>totalNumberOfRA</w:t>
      </w:r>
      <w:proofErr w:type="spellEnd"/>
      <w:r>
        <w:rPr>
          <w:b/>
          <w:i/>
          <w:sz w:val="22"/>
          <w:szCs w:val="28"/>
        </w:rPr>
        <w:t>-Preambles)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w:t>
      </w:r>
      <w:proofErr w:type="spellStart"/>
      <w:r>
        <w:rPr>
          <w:b/>
          <w:i/>
          <w:sz w:val="22"/>
          <w:szCs w:val="28"/>
        </w:rPr>
        <w:t>preambleTransMax</w:t>
      </w:r>
      <w:proofErr w:type="spellEnd"/>
      <w:r>
        <w:rPr>
          <w:b/>
          <w:i/>
          <w:sz w:val="22"/>
          <w:szCs w:val="28"/>
        </w:rPr>
        <w:t>)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 xml:space="preserve">Proposal 6: The </w:t>
      </w:r>
      <w:proofErr w:type="spellStart"/>
      <w:r>
        <w:rPr>
          <w:b/>
          <w:i/>
          <w:sz w:val="22"/>
          <w:szCs w:val="22"/>
        </w:rPr>
        <w:t>msgB</w:t>
      </w:r>
      <w:proofErr w:type="spellEnd"/>
      <w:r>
        <w:rPr>
          <w:b/>
          <w:i/>
          <w:sz w:val="22"/>
          <w:szCs w:val="22"/>
        </w:rPr>
        <w:t xml:space="preserve"> monitoring window shall start at the first PDCCH opportunity (e.g.at least one symbol) after PUSCH payload of </w:t>
      </w:r>
      <w:proofErr w:type="spellStart"/>
      <w:r>
        <w:rPr>
          <w:b/>
          <w:i/>
          <w:sz w:val="22"/>
          <w:szCs w:val="22"/>
        </w:rPr>
        <w:t>msgA</w:t>
      </w:r>
      <w:proofErr w:type="spellEnd"/>
      <w:r>
        <w:rPr>
          <w:b/>
          <w:i/>
          <w:sz w:val="22"/>
          <w:szCs w:val="22"/>
        </w:rPr>
        <w:t>.</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 xml:space="preserve">The mechanism designed for NR-U to extend RAR window will be reused for 2-step RACH </w:t>
      </w:r>
      <w:proofErr w:type="spellStart"/>
      <w:r>
        <w:rPr>
          <w:b/>
          <w:i/>
          <w:sz w:val="22"/>
          <w:szCs w:val="22"/>
        </w:rPr>
        <w:t>msgB</w:t>
      </w:r>
      <w:proofErr w:type="spellEnd"/>
      <w:r>
        <w:rPr>
          <w:b/>
          <w:i/>
          <w:sz w:val="22"/>
          <w:szCs w:val="22"/>
        </w:rPr>
        <w:t xml:space="preserve">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 xml:space="preserve">The separate search space for </w:t>
      </w:r>
      <w:proofErr w:type="spellStart"/>
      <w:r>
        <w:rPr>
          <w:b/>
          <w:i/>
          <w:sz w:val="22"/>
          <w:szCs w:val="22"/>
        </w:rPr>
        <w:t>msgB</w:t>
      </w:r>
      <w:proofErr w:type="spellEnd"/>
      <w:r>
        <w:rPr>
          <w:b/>
          <w:i/>
          <w:sz w:val="22"/>
          <w:szCs w:val="22"/>
        </w:rPr>
        <w:t xml:space="preserve"> should be considered to distinguish </w:t>
      </w:r>
      <w:proofErr w:type="spellStart"/>
      <w:r>
        <w:rPr>
          <w:b/>
          <w:i/>
          <w:sz w:val="22"/>
          <w:szCs w:val="22"/>
        </w:rPr>
        <w:t>msgB</w:t>
      </w:r>
      <w:proofErr w:type="spellEnd"/>
      <w:r>
        <w:rPr>
          <w:b/>
          <w:i/>
          <w:sz w:val="22"/>
          <w:szCs w:val="22"/>
        </w:rPr>
        <w:t xml:space="preserve">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 xml:space="preserve">The relative time offset between the search space for msg2/4 and </w:t>
      </w:r>
      <w:proofErr w:type="spellStart"/>
      <w:r>
        <w:rPr>
          <w:b/>
          <w:i/>
          <w:sz w:val="22"/>
          <w:szCs w:val="22"/>
        </w:rPr>
        <w:t>msgB</w:t>
      </w:r>
      <w:proofErr w:type="spellEnd"/>
      <w:r>
        <w:rPr>
          <w:b/>
          <w:i/>
          <w:sz w:val="22"/>
          <w:szCs w:val="22"/>
        </w:rPr>
        <w:t xml:space="preserve"> could be configured to UE.</w:t>
      </w:r>
    </w:p>
    <w:p w14:paraId="6EE637AB" w14:textId="77777777" w:rsidR="00DC7AEE" w:rsidRDefault="00DC7AEE" w:rsidP="00DC7AEE">
      <w:pPr>
        <w:rPr>
          <w:b/>
          <w:i/>
          <w:sz w:val="22"/>
          <w:szCs w:val="22"/>
        </w:rPr>
      </w:pPr>
      <w:r>
        <w:rPr>
          <w:b/>
          <w:i/>
          <w:sz w:val="22"/>
          <w:szCs w:val="22"/>
        </w:rPr>
        <w:t xml:space="preserve">Proposal 10: In 2-step RACH, UE should provide HARQ-ACK feedback for the successful reception of </w:t>
      </w:r>
      <w:proofErr w:type="spellStart"/>
      <w:r>
        <w:rPr>
          <w:b/>
          <w:i/>
          <w:sz w:val="22"/>
          <w:szCs w:val="22"/>
        </w:rPr>
        <w:t>successRAR</w:t>
      </w:r>
      <w:proofErr w:type="spellEnd"/>
      <w:r>
        <w:rPr>
          <w:b/>
          <w:i/>
          <w:sz w:val="22"/>
          <w:szCs w:val="22"/>
        </w:rPr>
        <w:t xml:space="preserve"> if </w:t>
      </w:r>
      <w:proofErr w:type="spellStart"/>
      <w:r>
        <w:rPr>
          <w:b/>
          <w:i/>
          <w:sz w:val="22"/>
          <w:szCs w:val="22"/>
        </w:rPr>
        <w:t>msgB</w:t>
      </w:r>
      <w:proofErr w:type="spellEnd"/>
      <w:r>
        <w:rPr>
          <w:b/>
          <w:i/>
          <w:sz w:val="22"/>
          <w:szCs w:val="22"/>
        </w:rPr>
        <w:t xml:space="preserve"> contains the </w:t>
      </w:r>
      <w:proofErr w:type="spellStart"/>
      <w:r>
        <w:rPr>
          <w:b/>
          <w:i/>
          <w:sz w:val="22"/>
          <w:szCs w:val="22"/>
        </w:rPr>
        <w:t>successRAR</w:t>
      </w:r>
      <w:proofErr w:type="spellEnd"/>
      <w:r>
        <w:rPr>
          <w:b/>
          <w:i/>
          <w:sz w:val="22"/>
          <w:szCs w:val="22"/>
        </w:rPr>
        <w:t xml:space="preserve"> addressed to the specific UE even if the </w:t>
      </w:r>
      <w:proofErr w:type="spellStart"/>
      <w:r>
        <w:rPr>
          <w:b/>
          <w:i/>
          <w:sz w:val="22"/>
          <w:szCs w:val="22"/>
        </w:rPr>
        <w:t>msgB</w:t>
      </w:r>
      <w:proofErr w:type="spellEnd"/>
      <w:r>
        <w:rPr>
          <w:b/>
          <w:i/>
          <w:sz w:val="22"/>
          <w:szCs w:val="22"/>
        </w:rPr>
        <w:t xml:space="preserve"> also contains other UEs’ </w:t>
      </w:r>
      <w:proofErr w:type="spellStart"/>
      <w:r>
        <w:rPr>
          <w:b/>
          <w:i/>
          <w:sz w:val="22"/>
          <w:szCs w:val="22"/>
        </w:rPr>
        <w:t>successRAR</w:t>
      </w:r>
      <w:proofErr w:type="spellEnd"/>
      <w:r>
        <w:rPr>
          <w:b/>
          <w:i/>
          <w:sz w:val="22"/>
          <w:szCs w:val="22"/>
        </w:rPr>
        <w:t xml:space="preserve"> or </w:t>
      </w:r>
      <w:proofErr w:type="spellStart"/>
      <w:r>
        <w:rPr>
          <w:b/>
          <w:i/>
          <w:sz w:val="22"/>
          <w:szCs w:val="22"/>
        </w:rPr>
        <w:t>fallbackRAR</w:t>
      </w:r>
      <w:proofErr w:type="spellEnd"/>
      <w:r>
        <w:rPr>
          <w:b/>
          <w:i/>
          <w:sz w:val="22"/>
          <w:szCs w:val="22"/>
        </w:rPr>
        <w:t xml:space="preserve"> or </w:t>
      </w:r>
      <w:proofErr w:type="spellStart"/>
      <w:r>
        <w:rPr>
          <w:b/>
          <w:i/>
          <w:sz w:val="22"/>
          <w:szCs w:val="22"/>
        </w:rPr>
        <w:t>backoff</w:t>
      </w:r>
      <w:proofErr w:type="spellEnd"/>
      <w:r>
        <w:rPr>
          <w:b/>
          <w:i/>
          <w:sz w:val="22"/>
          <w:szCs w:val="22"/>
        </w:rPr>
        <w:t xml:space="preserve"> indication.</w:t>
      </w:r>
    </w:p>
    <w:p w14:paraId="10F292A3" w14:textId="77777777" w:rsidR="00DC7AEE" w:rsidRDefault="00DC7AEE" w:rsidP="00DC7AEE">
      <w:pPr>
        <w:rPr>
          <w:b/>
          <w:i/>
          <w:sz w:val="22"/>
          <w:szCs w:val="22"/>
        </w:rPr>
      </w:pPr>
      <w:r>
        <w:rPr>
          <w:b/>
          <w:i/>
          <w:sz w:val="22"/>
          <w:szCs w:val="22"/>
        </w:rPr>
        <w:t xml:space="preserve">Proposal 11: The PUCCH resources to acknowledge the reception of </w:t>
      </w:r>
      <w:proofErr w:type="spellStart"/>
      <w:r>
        <w:rPr>
          <w:b/>
          <w:i/>
          <w:sz w:val="22"/>
          <w:szCs w:val="22"/>
        </w:rPr>
        <w:t>successRARs</w:t>
      </w:r>
      <w:proofErr w:type="spellEnd"/>
      <w:r>
        <w:rPr>
          <w:b/>
          <w:i/>
          <w:sz w:val="22"/>
          <w:szCs w:val="22"/>
        </w:rPr>
        <w:t xml:space="preserve"> in a single </w:t>
      </w:r>
      <w:proofErr w:type="spellStart"/>
      <w:r>
        <w:rPr>
          <w:b/>
          <w:i/>
          <w:sz w:val="22"/>
          <w:szCs w:val="22"/>
        </w:rPr>
        <w:t>msgB</w:t>
      </w:r>
      <w:proofErr w:type="spellEnd"/>
      <w:r>
        <w:rPr>
          <w:b/>
          <w:i/>
          <w:sz w:val="22"/>
          <w:szCs w:val="22"/>
        </w:rPr>
        <w:t xml:space="preserve"> should be UE-specific.</w:t>
      </w:r>
    </w:p>
    <w:p w14:paraId="44F01FE7" w14:textId="77777777" w:rsidR="00DC7AEE" w:rsidRDefault="00DC7AEE" w:rsidP="00DC7AEE">
      <w:pPr>
        <w:rPr>
          <w:b/>
          <w:i/>
          <w:sz w:val="22"/>
          <w:szCs w:val="22"/>
        </w:rPr>
      </w:pPr>
      <w:r>
        <w:rPr>
          <w:b/>
          <w:i/>
          <w:sz w:val="22"/>
          <w:szCs w:val="22"/>
        </w:rPr>
        <w:t xml:space="preserve">Proposal 12: In 2-step RACH, the PUCCH resources for UEs whose </w:t>
      </w:r>
      <w:proofErr w:type="spellStart"/>
      <w:r>
        <w:rPr>
          <w:b/>
          <w:i/>
          <w:sz w:val="22"/>
          <w:szCs w:val="22"/>
        </w:rPr>
        <w:t>successRARs</w:t>
      </w:r>
      <w:proofErr w:type="spellEnd"/>
      <w:r>
        <w:rPr>
          <w:b/>
          <w:i/>
          <w:sz w:val="22"/>
          <w:szCs w:val="22"/>
        </w:rPr>
        <w:t xml:space="preserve"> are multiplexed in a single </w:t>
      </w:r>
      <w:proofErr w:type="spellStart"/>
      <w:r>
        <w:rPr>
          <w:b/>
          <w:i/>
          <w:sz w:val="22"/>
          <w:szCs w:val="22"/>
        </w:rPr>
        <w:t>msgB</w:t>
      </w:r>
      <w:proofErr w:type="spellEnd"/>
      <w:r>
        <w:rPr>
          <w:b/>
          <w:i/>
          <w:sz w:val="22"/>
          <w:szCs w:val="22"/>
        </w:rPr>
        <w:t xml:space="preserve"> could be determined by the C-RNTI in </w:t>
      </w:r>
      <w:proofErr w:type="spellStart"/>
      <w:r>
        <w:rPr>
          <w:b/>
          <w:i/>
          <w:sz w:val="22"/>
          <w:szCs w:val="22"/>
        </w:rPr>
        <w:t>successRARs</w:t>
      </w:r>
      <w:proofErr w:type="spellEnd"/>
      <w:r>
        <w:rPr>
          <w:b/>
          <w:i/>
          <w:sz w:val="22"/>
          <w:szCs w:val="22"/>
        </w:rPr>
        <w:t xml:space="preserve"> in addition to the CCE information and DCI information of </w:t>
      </w:r>
      <w:proofErr w:type="spellStart"/>
      <w:r>
        <w:rPr>
          <w:b/>
          <w:i/>
          <w:sz w:val="22"/>
          <w:szCs w:val="22"/>
        </w:rPr>
        <w:t>msgB</w:t>
      </w:r>
      <w:proofErr w:type="spellEnd"/>
      <w:r>
        <w:rPr>
          <w:b/>
          <w:i/>
          <w:sz w:val="22"/>
          <w:szCs w:val="22"/>
        </w:rPr>
        <w:t>.</w:t>
      </w:r>
    </w:p>
    <w:p w14:paraId="4B04AC98" w14:textId="77777777" w:rsidR="00DC7AEE" w:rsidRDefault="00DC7AEE" w:rsidP="00DC7AEE">
      <w:pPr>
        <w:rPr>
          <w:sz w:val="22"/>
          <w:szCs w:val="22"/>
        </w:rPr>
      </w:pPr>
      <w:r>
        <w:rPr>
          <w:b/>
          <w:i/>
          <w:sz w:val="22"/>
          <w:szCs w:val="22"/>
        </w:rPr>
        <w:t xml:space="preserve">Proposal 13: In 2-step RACH, HARQ-ACK response to the reception of </w:t>
      </w:r>
      <w:proofErr w:type="spellStart"/>
      <w:r>
        <w:rPr>
          <w:b/>
          <w:i/>
          <w:sz w:val="22"/>
          <w:szCs w:val="22"/>
        </w:rPr>
        <w:t>successRARs</w:t>
      </w:r>
      <w:proofErr w:type="spellEnd"/>
      <w:r>
        <w:rPr>
          <w:b/>
          <w:i/>
          <w:sz w:val="22"/>
          <w:szCs w:val="22"/>
        </w:rPr>
        <w:t xml:space="preserve"> in </w:t>
      </w:r>
      <w:proofErr w:type="spellStart"/>
      <w:r>
        <w:rPr>
          <w:b/>
          <w:i/>
          <w:sz w:val="22"/>
          <w:szCs w:val="22"/>
        </w:rPr>
        <w:t>msgB</w:t>
      </w:r>
      <w:proofErr w:type="spellEnd"/>
      <w:r>
        <w:rPr>
          <w:b/>
          <w:i/>
          <w:sz w:val="22"/>
          <w:szCs w:val="22"/>
        </w:rPr>
        <w:t xml:space="preserve"> should include ACK only.</w:t>
      </w:r>
    </w:p>
    <w:p w14:paraId="0D5E2E98" w14:textId="77777777" w:rsidR="00DC7AEE" w:rsidRDefault="00DC7AEE" w:rsidP="00DC7AEE">
      <w:pPr>
        <w:rPr>
          <w:b/>
          <w:i/>
          <w:color w:val="000000"/>
          <w:sz w:val="22"/>
          <w:szCs w:val="22"/>
        </w:rPr>
      </w:pPr>
      <w:r>
        <w:rPr>
          <w:b/>
          <w:i/>
          <w:sz w:val="22"/>
          <w:szCs w:val="22"/>
        </w:rPr>
        <w:t xml:space="preserve">Proposal 14:  The </w:t>
      </w:r>
      <w:proofErr w:type="spellStart"/>
      <w:r>
        <w:rPr>
          <w:b/>
          <w:i/>
          <w:sz w:val="22"/>
          <w:szCs w:val="22"/>
        </w:rPr>
        <w:t>powerRampingStep</w:t>
      </w:r>
      <w:proofErr w:type="spellEnd"/>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proofErr w:type="spellStart"/>
      <w:r>
        <w:rPr>
          <w:b/>
          <w:i/>
          <w:sz w:val="22"/>
          <w:szCs w:val="22"/>
        </w:rPr>
        <w:t>powerRampingStep</w:t>
      </w:r>
      <w:proofErr w:type="spellEnd"/>
      <w:r>
        <w:rPr>
          <w:b/>
          <w:i/>
          <w:color w:val="000000"/>
          <w:sz w:val="22"/>
          <w:szCs w:val="22"/>
        </w:rPr>
        <w:t xml:space="preserve"> is not configured for 2-step RACH, the </w:t>
      </w:r>
      <w:proofErr w:type="spellStart"/>
      <w:r>
        <w:rPr>
          <w:b/>
          <w:i/>
          <w:sz w:val="22"/>
          <w:szCs w:val="22"/>
        </w:rPr>
        <w:t>powerRampingStep</w:t>
      </w:r>
      <w:proofErr w:type="spellEnd"/>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 xml:space="preserve">Proposal 15: The </w:t>
      </w:r>
      <w:proofErr w:type="spellStart"/>
      <w:r>
        <w:rPr>
          <w:b/>
          <w:i/>
          <w:sz w:val="22"/>
          <w:szCs w:val="22"/>
        </w:rPr>
        <w:t>preambleReceivedTargetPower</w:t>
      </w:r>
      <w:proofErr w:type="spellEnd"/>
      <w:r>
        <w:rPr>
          <w:b/>
          <w:i/>
          <w:sz w:val="22"/>
          <w:szCs w:val="22"/>
        </w:rPr>
        <w:t xml:space="preserve">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 xml:space="preserve">Proposal 17: There is no need to define the cell-specific </w:t>
      </w:r>
      <w:proofErr w:type="spellStart"/>
      <w:r>
        <w:rPr>
          <w:b/>
          <w:i/>
          <w:sz w:val="22"/>
          <w:szCs w:val="22"/>
        </w:rPr>
        <w:t>MsgA</w:t>
      </w:r>
      <w:proofErr w:type="spellEnd"/>
      <w:r>
        <w:rPr>
          <w:b/>
          <w:i/>
          <w:sz w:val="22"/>
          <w:szCs w:val="22"/>
        </w:rPr>
        <w:t xml:space="preserve"> PUSCH alpha for pathloss compensation.</w:t>
      </w:r>
    </w:p>
    <w:p w14:paraId="02AF030F" w14:textId="77777777" w:rsidR="00DC7AEE" w:rsidRDefault="00DC7AEE" w:rsidP="00DC7AEE">
      <w:pPr>
        <w:rPr>
          <w:b/>
          <w:i/>
          <w:sz w:val="22"/>
          <w:szCs w:val="22"/>
        </w:rPr>
      </w:pPr>
      <w:r>
        <w:rPr>
          <w:b/>
          <w:i/>
          <w:sz w:val="22"/>
          <w:szCs w:val="22"/>
        </w:rPr>
        <w:t xml:space="preserve">Proposal 18: Separate ramp up for </w:t>
      </w:r>
      <w:proofErr w:type="spellStart"/>
      <w:r>
        <w:rPr>
          <w:b/>
          <w:i/>
          <w:sz w:val="22"/>
          <w:szCs w:val="22"/>
        </w:rPr>
        <w:t>MsgA</w:t>
      </w:r>
      <w:proofErr w:type="spellEnd"/>
      <w:r>
        <w:rPr>
          <w:b/>
          <w:i/>
          <w:sz w:val="22"/>
          <w:szCs w:val="22"/>
        </w:rPr>
        <w:t xml:space="preserve"> PUSCH and </w:t>
      </w:r>
      <w:proofErr w:type="spellStart"/>
      <w:r>
        <w:rPr>
          <w:b/>
          <w:i/>
          <w:sz w:val="22"/>
          <w:szCs w:val="22"/>
        </w:rPr>
        <w:t>MsgA</w:t>
      </w:r>
      <w:proofErr w:type="spellEnd"/>
      <w:r>
        <w:rPr>
          <w:b/>
          <w:i/>
          <w:sz w:val="22"/>
          <w:szCs w:val="22"/>
        </w:rPr>
        <w:t xml:space="preserve"> PRACH, with same counter is slightly preferable.</w:t>
      </w:r>
    </w:p>
    <w:p w14:paraId="0F151804" w14:textId="77777777" w:rsidR="00DC7AEE" w:rsidRDefault="00DC7AEE" w:rsidP="00DC7AEE">
      <w:pPr>
        <w:rPr>
          <w:b/>
          <w:i/>
          <w:sz w:val="22"/>
          <w:szCs w:val="22"/>
        </w:rPr>
      </w:pPr>
      <w:r>
        <w:rPr>
          <w:b/>
          <w:i/>
          <w:sz w:val="22"/>
          <w:szCs w:val="22"/>
        </w:rPr>
        <w:t xml:space="preserve">Proposal 19: For </w:t>
      </w:r>
      <w:proofErr w:type="spellStart"/>
      <w:r>
        <w:rPr>
          <w:b/>
          <w:i/>
          <w:sz w:val="22"/>
          <w:szCs w:val="22"/>
        </w:rPr>
        <w:t>MsgA</w:t>
      </w:r>
      <w:proofErr w:type="spellEnd"/>
      <w:r>
        <w:rPr>
          <w:b/>
          <w:i/>
          <w:sz w:val="22"/>
          <w:szCs w:val="22"/>
        </w:rPr>
        <w:t xml:space="preserve"> PUSCH power ramping, </w:t>
      </w:r>
      <w:proofErr w:type="spellStart"/>
      <w:r>
        <w:rPr>
          <w:b/>
          <w:i/>
          <w:sz w:val="22"/>
          <w:szCs w:val="22"/>
        </w:rPr>
        <w:t>PUSCHpowerRamingStep</w:t>
      </w:r>
      <w:proofErr w:type="spellEnd"/>
      <w:r>
        <w:rPr>
          <w:b/>
          <w:i/>
          <w:sz w:val="22"/>
          <w:szCs w:val="22"/>
        </w:rPr>
        <w:t xml:space="preserve"> could be used if configured, but if absent, </w:t>
      </w:r>
      <w:proofErr w:type="spellStart"/>
      <w:r>
        <w:rPr>
          <w:b/>
          <w:i/>
          <w:sz w:val="22"/>
          <w:szCs w:val="22"/>
        </w:rPr>
        <w:t>MsgAPowerRampingStep</w:t>
      </w:r>
      <w:proofErr w:type="spellEnd"/>
      <w:r>
        <w:rPr>
          <w:b/>
          <w:i/>
          <w:sz w:val="22"/>
          <w:szCs w:val="22"/>
        </w:rPr>
        <w:t xml:space="preserve"> is reused.</w:t>
      </w:r>
    </w:p>
    <w:p w14:paraId="37470276" w14:textId="77777777" w:rsidR="00DC7AEE" w:rsidRDefault="00DC7AEE" w:rsidP="00DC7AEE">
      <w:pPr>
        <w:rPr>
          <w:b/>
          <w:i/>
          <w:sz w:val="22"/>
          <w:szCs w:val="22"/>
        </w:rPr>
      </w:pPr>
      <w:r>
        <w:rPr>
          <w:b/>
          <w:i/>
          <w:sz w:val="22"/>
          <w:szCs w:val="22"/>
        </w:rPr>
        <w:t xml:space="preserve">Proposal 20: UE should determine the msg3 power level based on the last </w:t>
      </w:r>
      <w:proofErr w:type="spellStart"/>
      <w:r>
        <w:rPr>
          <w:b/>
          <w:i/>
          <w:sz w:val="22"/>
          <w:szCs w:val="22"/>
        </w:rPr>
        <w:t>msgA</w:t>
      </w:r>
      <w:proofErr w:type="spellEnd"/>
      <w:r>
        <w:rPr>
          <w:b/>
          <w:i/>
          <w:sz w:val="22"/>
          <w:szCs w:val="22"/>
        </w:rPr>
        <w:t xml:space="preserve">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w:t>
      </w:r>
      <w:proofErr w:type="spellStart"/>
      <w:r>
        <w:rPr>
          <w:b/>
          <w:i/>
          <w:sz w:val="22"/>
          <w:szCs w:val="22"/>
        </w:rPr>
        <w:t>msgA</w:t>
      </w:r>
      <w:proofErr w:type="spellEnd"/>
      <w:r>
        <w:rPr>
          <w:b/>
          <w:i/>
          <w:sz w:val="22"/>
          <w:szCs w:val="22"/>
        </w:rPr>
        <w:t xml:space="preserve"> after fallback failure is based on the last </w:t>
      </w:r>
      <w:proofErr w:type="spellStart"/>
      <w:r>
        <w:rPr>
          <w:b/>
          <w:i/>
          <w:sz w:val="22"/>
          <w:szCs w:val="22"/>
        </w:rPr>
        <w:t>msgA</w:t>
      </w:r>
      <w:proofErr w:type="spellEnd"/>
      <w:r>
        <w:rPr>
          <w:b/>
          <w:i/>
          <w:sz w:val="22"/>
          <w:szCs w:val="22"/>
        </w:rPr>
        <w:t xml:space="preserve"> transmission power level. </w:t>
      </w:r>
    </w:p>
    <w:p w14:paraId="4B2BF3A5" w14:textId="77777777" w:rsidR="00DC7AEE" w:rsidRDefault="00DC7AEE" w:rsidP="00DC7AEE">
      <w:pPr>
        <w:rPr>
          <w:b/>
          <w:i/>
          <w:sz w:val="22"/>
          <w:szCs w:val="22"/>
        </w:rPr>
      </w:pPr>
      <w:r>
        <w:rPr>
          <w:b/>
          <w:i/>
          <w:sz w:val="22"/>
          <w:szCs w:val="22"/>
        </w:rPr>
        <w:t xml:space="preserve">Proposal 22: </w:t>
      </w:r>
      <w:proofErr w:type="spellStart"/>
      <w:r>
        <w:rPr>
          <w:b/>
          <w:i/>
          <w:sz w:val="22"/>
          <w:szCs w:val="22"/>
        </w:rPr>
        <w:t>MsgA</w:t>
      </w:r>
      <w:proofErr w:type="spellEnd"/>
      <w:r>
        <w:rPr>
          <w:b/>
          <w:i/>
          <w:sz w:val="22"/>
          <w:szCs w:val="22"/>
        </w:rPr>
        <w:t xml:space="preserve"> PRACH and </w:t>
      </w:r>
      <w:proofErr w:type="spellStart"/>
      <w:r>
        <w:rPr>
          <w:b/>
          <w:i/>
          <w:sz w:val="22"/>
          <w:szCs w:val="22"/>
        </w:rPr>
        <w:t>MsgA</w:t>
      </w:r>
      <w:proofErr w:type="spellEnd"/>
      <w:r>
        <w:rPr>
          <w:b/>
          <w:i/>
          <w:sz w:val="22"/>
          <w:szCs w:val="22"/>
        </w:rPr>
        <w:t xml:space="preserve"> PUSCH have the same power reduction priority as Msg1 PRACH.</w:t>
      </w:r>
    </w:p>
    <w:p w14:paraId="702EE9FD" w14:textId="77777777" w:rsidR="00DC7AEE" w:rsidRDefault="00DC7AEE" w:rsidP="00DC7AEE">
      <w:pPr>
        <w:rPr>
          <w:b/>
          <w:i/>
          <w:sz w:val="22"/>
          <w:szCs w:val="22"/>
        </w:rPr>
      </w:pPr>
      <w:r>
        <w:rPr>
          <w:b/>
          <w:i/>
          <w:sz w:val="22"/>
          <w:szCs w:val="22"/>
        </w:rPr>
        <w:t xml:space="preserve">Proposal 23: The same </w:t>
      </w:r>
      <w:proofErr w:type="spellStart"/>
      <w:r>
        <w:rPr>
          <w:b/>
          <w:i/>
          <w:sz w:val="22"/>
          <w:szCs w:val="22"/>
        </w:rPr>
        <w:t>msgA</w:t>
      </w:r>
      <w:proofErr w:type="spellEnd"/>
      <w:r>
        <w:rPr>
          <w:b/>
          <w:i/>
          <w:sz w:val="22"/>
          <w:szCs w:val="22"/>
        </w:rPr>
        <w:t xml:space="preserve"> beam selection criterion could be used for first transmission and retransmission.</w:t>
      </w:r>
    </w:p>
    <w:p w14:paraId="52D38213" w14:textId="77777777" w:rsidR="00DC7AEE" w:rsidRDefault="00DC7AEE" w:rsidP="00DC7AEE">
      <w:pPr>
        <w:rPr>
          <w:b/>
          <w:i/>
          <w:sz w:val="22"/>
          <w:szCs w:val="22"/>
        </w:rPr>
      </w:pPr>
      <w:r>
        <w:rPr>
          <w:b/>
          <w:i/>
          <w:sz w:val="22"/>
          <w:szCs w:val="22"/>
        </w:rPr>
        <w:t xml:space="preserve">Proposal 24: For </w:t>
      </w:r>
      <w:proofErr w:type="spellStart"/>
      <w:r>
        <w:rPr>
          <w:b/>
          <w:i/>
          <w:sz w:val="22"/>
          <w:szCs w:val="22"/>
        </w:rPr>
        <w:t>MsgA</w:t>
      </w:r>
      <w:proofErr w:type="spellEnd"/>
      <w:r>
        <w:rPr>
          <w:b/>
          <w:i/>
          <w:sz w:val="22"/>
          <w:szCs w:val="22"/>
        </w:rPr>
        <w:t xml:space="preserve"> Tx beam selection, the </w:t>
      </w:r>
      <w:proofErr w:type="spellStart"/>
      <w:r>
        <w:rPr>
          <w:b/>
          <w:i/>
          <w:sz w:val="22"/>
          <w:szCs w:val="22"/>
        </w:rPr>
        <w:t>MsgA</w:t>
      </w:r>
      <w:proofErr w:type="spellEnd"/>
      <w:r>
        <w:rPr>
          <w:b/>
          <w:i/>
          <w:sz w:val="22"/>
          <w:szCs w:val="22"/>
        </w:rPr>
        <w:t xml:space="preserve"> PRACH and </w:t>
      </w:r>
      <w:proofErr w:type="spellStart"/>
      <w:r>
        <w:rPr>
          <w:b/>
          <w:i/>
          <w:sz w:val="22"/>
          <w:szCs w:val="22"/>
        </w:rPr>
        <w:t>MsgA</w:t>
      </w:r>
      <w:proofErr w:type="spellEnd"/>
      <w:r>
        <w:rPr>
          <w:b/>
          <w:i/>
          <w:sz w:val="22"/>
          <w:szCs w:val="22"/>
        </w:rPr>
        <w:t xml:space="preserve"> PUSCH use the same Tx spatial filter (beam).</w:t>
      </w:r>
    </w:p>
    <w:p w14:paraId="6A8FEF5E" w14:textId="79A66C0A" w:rsidR="00DC7AEE" w:rsidRPr="00DC7AEE" w:rsidRDefault="00DC7AEE" w:rsidP="00DC7AEE">
      <w:pPr>
        <w:rPr>
          <w:b/>
          <w:i/>
          <w:sz w:val="22"/>
          <w:szCs w:val="22"/>
        </w:rPr>
      </w:pPr>
      <w:r>
        <w:rPr>
          <w:b/>
          <w:i/>
          <w:sz w:val="22"/>
          <w:szCs w:val="22"/>
        </w:rPr>
        <w:t xml:space="preserve">Proposal 25: Whether UE performs UL beam switching during retransmissions of </w:t>
      </w:r>
      <w:proofErr w:type="spellStart"/>
      <w:r>
        <w:rPr>
          <w:b/>
          <w:i/>
          <w:sz w:val="22"/>
          <w:szCs w:val="22"/>
        </w:rPr>
        <w:t>MsgA</w:t>
      </w:r>
      <w:proofErr w:type="spellEnd"/>
      <w:r>
        <w:rPr>
          <w:b/>
          <w:i/>
          <w:sz w:val="22"/>
          <w:szCs w:val="22"/>
        </w:rPr>
        <w:t xml:space="preserve">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 xml:space="preserve">Proposal 2: The frame structure and the time gap requirements between PRACH and PUSCH of </w:t>
      </w:r>
      <w:proofErr w:type="spellStart"/>
      <w:r>
        <w:rPr>
          <w:b/>
          <w:i/>
        </w:rPr>
        <w:t>MsgA</w:t>
      </w:r>
      <w:proofErr w:type="spellEnd"/>
      <w:r>
        <w:rPr>
          <w:b/>
          <w:i/>
        </w:rPr>
        <w:t xml:space="preserve">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 xml:space="preserve">Proposal 5: RA-RNTI enhancement should be considered for the reception of </w:t>
      </w:r>
      <w:proofErr w:type="spellStart"/>
      <w:r>
        <w:rPr>
          <w:rFonts w:eastAsiaTheme="minorEastAsia"/>
          <w:b/>
          <w:i/>
          <w:lang w:eastAsia="zh-CN"/>
        </w:rPr>
        <w:t>MsgA</w:t>
      </w:r>
      <w:proofErr w:type="spellEnd"/>
      <w:r>
        <w:rPr>
          <w:rFonts w:eastAsiaTheme="minorEastAsia"/>
          <w:b/>
          <w:i/>
          <w:lang w:eastAsia="zh-CN"/>
        </w:rPr>
        <w:t xml:space="preserve">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 xml:space="preserve">Proposal 9: 2-step RACH Response window should start in the first symbol of the earliest CORESET configured for UE to receive PDCCH of </w:t>
      </w:r>
      <w:proofErr w:type="spellStart"/>
      <w:r>
        <w:rPr>
          <w:rFonts w:eastAsiaTheme="minorEastAsia"/>
          <w:b/>
          <w:i/>
          <w:lang w:eastAsia="zh-CN"/>
        </w:rPr>
        <w:t>MsgA</w:t>
      </w:r>
      <w:proofErr w:type="spellEnd"/>
      <w:r>
        <w:rPr>
          <w:rFonts w:eastAsiaTheme="minorEastAsia"/>
          <w:b/>
          <w:i/>
          <w:lang w:eastAsia="zh-CN"/>
        </w:rPr>
        <w:t xml:space="preserve"> response after an offset after the end of </w:t>
      </w:r>
      <w:proofErr w:type="spellStart"/>
      <w:r>
        <w:rPr>
          <w:rFonts w:eastAsiaTheme="minorEastAsia"/>
          <w:b/>
          <w:i/>
          <w:lang w:eastAsia="zh-CN"/>
        </w:rPr>
        <w:t>MsgA</w:t>
      </w:r>
      <w:proofErr w:type="spellEnd"/>
      <w:r>
        <w:rPr>
          <w:rFonts w:eastAsiaTheme="minorEastAsia"/>
          <w:b/>
          <w:i/>
          <w:lang w:eastAsia="zh-CN"/>
        </w:rPr>
        <w:t xml:space="preserve">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 xml:space="preserve">Proposal 10: Only ACK as the HARQ-ACK response for </w:t>
      </w:r>
      <w:proofErr w:type="spellStart"/>
      <w:r>
        <w:rPr>
          <w:rStyle w:val="normaltextrun1"/>
          <w:rFonts w:eastAsiaTheme="minorEastAsia"/>
          <w:b/>
          <w:i/>
          <w:lang w:eastAsia="zh-CN"/>
        </w:rPr>
        <w:t>MsgB</w:t>
      </w:r>
      <w:proofErr w:type="spellEnd"/>
      <w:r>
        <w:rPr>
          <w:rStyle w:val="normaltextrun1"/>
          <w:rFonts w:eastAsiaTheme="minorEastAsia"/>
          <w:b/>
          <w:i/>
          <w:lang w:eastAsia="zh-CN"/>
        </w:rPr>
        <w:t xml:space="preserve"> </w:t>
      </w:r>
      <w:proofErr w:type="gramStart"/>
      <w:r>
        <w:rPr>
          <w:rStyle w:val="normaltextrun1"/>
          <w:rFonts w:eastAsiaTheme="minorEastAsia"/>
          <w:b/>
          <w:i/>
          <w:lang w:eastAsia="zh-CN"/>
        </w:rPr>
        <w:t>is allowed to</w:t>
      </w:r>
      <w:proofErr w:type="gramEnd"/>
      <w:r>
        <w:rPr>
          <w:rStyle w:val="normaltextrun1"/>
          <w:rFonts w:eastAsiaTheme="minorEastAsia"/>
          <w:b/>
          <w:i/>
          <w:lang w:eastAsia="zh-CN"/>
        </w:rPr>
        <w:t xml:space="preserve"> send back to the </w:t>
      </w:r>
      <w:proofErr w:type="spellStart"/>
      <w:r>
        <w:rPr>
          <w:rStyle w:val="normaltextrun1"/>
          <w:rFonts w:eastAsiaTheme="minorEastAsia"/>
          <w:b/>
          <w:i/>
          <w:lang w:eastAsia="zh-CN"/>
        </w:rPr>
        <w:t>gNB</w:t>
      </w:r>
      <w:proofErr w:type="spellEnd"/>
      <w:r>
        <w:rPr>
          <w:rStyle w:val="normaltextrun1"/>
          <w:rFonts w:eastAsiaTheme="minorEastAsia"/>
          <w:b/>
          <w:i/>
          <w:lang w:eastAsia="zh-CN"/>
        </w:rPr>
        <w:t xml:space="preserve">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Implicit PUCCH resource signaling based on DCI start CCE, PRI and PDSCH-to-</w:t>
      </w:r>
      <w:proofErr w:type="spellStart"/>
      <w:r>
        <w:rPr>
          <w:b/>
          <w:i/>
          <w:lang w:val="en-US"/>
        </w:rPr>
        <w:t>HARQ_feedback</w:t>
      </w:r>
      <w:proofErr w:type="spellEnd"/>
      <w:r>
        <w:rPr>
          <w:b/>
          <w:i/>
          <w:lang w:val="en-US"/>
        </w:rPr>
        <w:t xml:space="preserve"> timing indicator is used to indicate the PUCCH resource for </w:t>
      </w:r>
      <w:r>
        <w:rPr>
          <w:rStyle w:val="normaltextrun1"/>
          <w:rFonts w:eastAsiaTheme="minorEastAsia"/>
          <w:b/>
          <w:i/>
        </w:rPr>
        <w:t>HARQ-ACK feedback. The first UE determines a PUCCH resource based on the PRI and PDSCH-to-</w:t>
      </w:r>
      <w:proofErr w:type="spellStart"/>
      <w:r>
        <w:rPr>
          <w:rStyle w:val="normaltextrun1"/>
          <w:rFonts w:eastAsiaTheme="minorEastAsia"/>
          <w:b/>
          <w:i/>
        </w:rPr>
        <w:t>HARQ_feedback</w:t>
      </w:r>
      <w:proofErr w:type="spellEnd"/>
      <w:r>
        <w:rPr>
          <w:rStyle w:val="normaltextrun1"/>
          <w:rFonts w:eastAsiaTheme="minorEastAsia"/>
          <w:b/>
          <w:i/>
        </w:rPr>
        <w:t xml:space="preserve">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w:t>
      </w:r>
      <w:proofErr w:type="spellStart"/>
      <w:r>
        <w:rPr>
          <w:i/>
          <w:lang w:eastAsia="zh-CN"/>
        </w:rPr>
        <w:t>gNB</w:t>
      </w:r>
      <w:proofErr w:type="spellEnd"/>
      <w:r>
        <w:rPr>
          <w:i/>
          <w:lang w:eastAsia="zh-CN"/>
        </w:rPr>
        <w:t xml:space="preserve">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proofErr w:type="spellStart"/>
      <w:r w:rsidRPr="00B769D6">
        <w:rPr>
          <w:i/>
        </w:rPr>
        <w:t>ssb</w:t>
      </w:r>
      <w:proofErr w:type="spellEnd"/>
      <w:r w:rsidRPr="00B769D6">
        <w:rPr>
          <w:i/>
        </w:rPr>
        <w:t>-</w:t>
      </w:r>
      <w:proofErr w:type="spellStart"/>
      <w:r w:rsidRPr="00B769D6">
        <w:rPr>
          <w:i/>
        </w:rPr>
        <w:t>perRACH</w:t>
      </w:r>
      <w:proofErr w:type="spellEnd"/>
      <w:r w:rsidRPr="00B769D6">
        <w:rPr>
          <w:i/>
        </w:rPr>
        <w:t>-Occasion</w:t>
      </w:r>
      <w:r>
        <w:rPr>
          <w:i/>
        </w:rPr>
        <w:t xml:space="preserve"> of 4-step RACH is reused for 2-step RACH, and the </w:t>
      </w:r>
      <w:r w:rsidRPr="006415F3">
        <w:rPr>
          <w:i/>
        </w:rPr>
        <w:t>CB-</w:t>
      </w:r>
      <w:proofErr w:type="spellStart"/>
      <w:r w:rsidRPr="006415F3">
        <w:rPr>
          <w:i/>
        </w:rPr>
        <w:t>PreamblesPerSSB</w:t>
      </w:r>
      <w:proofErr w:type="spellEnd"/>
      <w:r w:rsidRPr="006415F3">
        <w:rPr>
          <w:i/>
        </w:rPr>
        <w:t xml:space="preserve">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 xml:space="preserve">both </w:t>
      </w:r>
      <w:proofErr w:type="spellStart"/>
      <w:r w:rsidRPr="00780FD2">
        <w:rPr>
          <w:bCs/>
          <w:i/>
        </w:rPr>
        <w:t>ssb</w:t>
      </w:r>
      <w:proofErr w:type="spellEnd"/>
      <w:r w:rsidRPr="00780FD2">
        <w:rPr>
          <w:bCs/>
          <w:i/>
        </w:rPr>
        <w:t>-</w:t>
      </w:r>
      <w:proofErr w:type="spellStart"/>
      <w:r w:rsidRPr="00780FD2">
        <w:rPr>
          <w:bCs/>
          <w:i/>
        </w:rPr>
        <w:t>perRACH</w:t>
      </w:r>
      <w:proofErr w:type="spellEnd"/>
      <w:r w:rsidRPr="00780FD2">
        <w:rPr>
          <w:bCs/>
          <w:i/>
        </w:rPr>
        <w:t>-Occasion and CB-</w:t>
      </w:r>
      <w:proofErr w:type="spellStart"/>
      <w:r w:rsidRPr="00780FD2">
        <w:rPr>
          <w:bCs/>
          <w:i/>
        </w:rPr>
        <w:t>PreamblesPerSSB</w:t>
      </w:r>
      <w:proofErr w:type="spellEnd"/>
      <w:r w:rsidRPr="00780FD2">
        <w:rPr>
          <w:bCs/>
          <w:i/>
        </w:rPr>
        <w:t xml:space="preserve">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 xml:space="preserve">For </w:t>
      </w:r>
      <w:proofErr w:type="spellStart"/>
      <w:r>
        <w:rPr>
          <w:i/>
          <w:lang w:eastAsia="zh-CN"/>
        </w:rPr>
        <w:t>MsgA</w:t>
      </w:r>
      <w:proofErr w:type="spellEnd"/>
      <w:r>
        <w:rPr>
          <w:i/>
          <w:lang w:eastAsia="zh-CN"/>
        </w:rPr>
        <w:t xml:space="preserve">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w:t>
      </w:r>
      <w:proofErr w:type="spellStart"/>
      <w:r>
        <w:rPr>
          <w:i/>
          <w:lang w:eastAsia="zh-CN"/>
        </w:rPr>
        <w:t>MsgA</w:t>
      </w:r>
      <w:proofErr w:type="spellEnd"/>
      <w:r>
        <w:rPr>
          <w:i/>
          <w:lang w:eastAsia="zh-CN"/>
        </w:rPr>
        <w:t xml:space="preserve">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 xml:space="preserve">If </w:t>
      </w:r>
      <w:proofErr w:type="spellStart"/>
      <w:r>
        <w:rPr>
          <w:i/>
          <w:lang w:eastAsia="zh-CN"/>
        </w:rPr>
        <w:t>FallbackRAR</w:t>
      </w:r>
      <w:proofErr w:type="spellEnd"/>
      <w:r>
        <w:rPr>
          <w:i/>
          <w:lang w:eastAsia="zh-CN"/>
        </w:rPr>
        <w:t xml:space="preserve">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 xml:space="preserve">of </w:t>
      </w:r>
      <w:proofErr w:type="spellStart"/>
      <w:r w:rsidRPr="00A42CD3">
        <w:rPr>
          <w:i/>
          <w:lang w:eastAsia="zh-CN"/>
        </w:rPr>
        <w:t>MsgA</w:t>
      </w:r>
      <w:proofErr w:type="spellEnd"/>
      <w:r w:rsidRPr="00A42CD3">
        <w:rPr>
          <w:i/>
          <w:lang w:eastAsia="zh-CN"/>
        </w:rPr>
        <w:t xml:space="preserve"> PUSCH</w:t>
      </w:r>
      <w:r>
        <w:rPr>
          <w:i/>
          <w:lang w:eastAsia="zh-CN"/>
        </w:rPr>
        <w:t xml:space="preserve"> in the </w:t>
      </w:r>
      <w:proofErr w:type="spellStart"/>
      <w:r>
        <w:rPr>
          <w:i/>
          <w:lang w:eastAsia="zh-CN"/>
        </w:rPr>
        <w:t>FallbackRAR</w:t>
      </w:r>
      <w:proofErr w:type="spellEnd"/>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w:t>
      </w:r>
      <w:proofErr w:type="spellStart"/>
      <w:r>
        <w:rPr>
          <w:rFonts w:eastAsiaTheme="minorEastAsia"/>
          <w:i/>
          <w:lang w:eastAsia="zh-CN"/>
        </w:rPr>
        <w:t>POs.</w:t>
      </w:r>
      <w:proofErr w:type="spellEnd"/>
      <w:r>
        <w:rPr>
          <w:rFonts w:eastAsiaTheme="minorEastAsia"/>
          <w:i/>
          <w:lang w:eastAsia="zh-CN"/>
        </w:rPr>
        <w:t xml:space="preserve">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 xml:space="preserve">scheduling </w:t>
      </w:r>
      <w:proofErr w:type="spellStart"/>
      <w:r>
        <w:rPr>
          <w:i/>
          <w:lang w:eastAsia="zh-CN"/>
        </w:rPr>
        <w:t>MsgB</w:t>
      </w:r>
      <w:proofErr w:type="spellEnd"/>
      <w:r w:rsidRPr="004C1AFA">
        <w:rPr>
          <w:rFonts w:hint="eastAsia"/>
          <w:i/>
          <w:lang w:eastAsia="zh-CN"/>
        </w:rPr>
        <w:t>,</w:t>
      </w:r>
      <w:r w:rsidRPr="004C1AFA">
        <w:rPr>
          <w:i/>
          <w:lang w:eastAsia="zh-CN"/>
        </w:rPr>
        <w:t xml:space="preserve"> and at least one symbol after the last symbol of </w:t>
      </w:r>
      <w:proofErr w:type="spellStart"/>
      <w:r w:rsidRPr="004C1AFA">
        <w:rPr>
          <w:i/>
          <w:lang w:eastAsia="zh-CN"/>
        </w:rPr>
        <w:t>MsgA</w:t>
      </w:r>
      <w:proofErr w:type="spellEnd"/>
      <w:r w:rsidRPr="004C1AFA">
        <w:rPr>
          <w:i/>
          <w:lang w:eastAsia="zh-CN"/>
        </w:rPr>
        <w:t xml:space="preserve">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 xml:space="preserve">ish </w:t>
      </w:r>
      <w:proofErr w:type="spellStart"/>
      <w:r>
        <w:rPr>
          <w:i/>
        </w:rPr>
        <w:t>MsgB</w:t>
      </w:r>
      <w:proofErr w:type="spellEnd"/>
      <w:r>
        <w:rPr>
          <w:i/>
        </w:rPr>
        <w:t xml:space="preserve">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w:t>
      </w:r>
      <w:proofErr w:type="spellStart"/>
      <w:r>
        <w:rPr>
          <w:i/>
          <w:lang w:eastAsia="zh-CN"/>
        </w:rPr>
        <w:t>MsgB</w:t>
      </w:r>
      <w:proofErr w:type="spellEnd"/>
      <w:r>
        <w:rPr>
          <w:i/>
          <w:lang w:eastAsia="zh-CN"/>
        </w:rPr>
        <w:t xml:space="preserve"> is ACK </w:t>
      </w:r>
      <w:proofErr w:type="gramStart"/>
      <w:r>
        <w:rPr>
          <w:i/>
          <w:lang w:eastAsia="zh-CN"/>
        </w:rPr>
        <w:t>only, and</w:t>
      </w:r>
      <w:proofErr w:type="gramEnd"/>
      <w:r>
        <w:rPr>
          <w:i/>
          <w:lang w:eastAsia="zh-CN"/>
        </w:rPr>
        <w:t xml:space="preserve"> sent by the UE receiving </w:t>
      </w:r>
      <w:proofErr w:type="spellStart"/>
      <w:r>
        <w:rPr>
          <w:i/>
          <w:lang w:eastAsia="zh-CN"/>
        </w:rPr>
        <w:t>SuccessRAR</w:t>
      </w:r>
      <w:proofErr w:type="spellEnd"/>
      <w:r>
        <w:rPr>
          <w:i/>
          <w:lang w:eastAsia="zh-CN"/>
        </w:rPr>
        <w:t xml:space="preserve">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w:t>
      </w:r>
      <w:proofErr w:type="spellStart"/>
      <w:r>
        <w:rPr>
          <w:i/>
          <w:lang w:eastAsia="zh-CN"/>
        </w:rPr>
        <w:t>MsgB</w:t>
      </w:r>
      <w:proofErr w:type="spellEnd"/>
      <w:r>
        <w:rPr>
          <w:i/>
          <w:lang w:eastAsia="zh-CN"/>
        </w:rPr>
        <w:t xml:space="preserve"> is indicated by PDSCH of </w:t>
      </w:r>
      <w:proofErr w:type="spellStart"/>
      <w:r>
        <w:rPr>
          <w:i/>
          <w:lang w:eastAsia="zh-CN"/>
        </w:rPr>
        <w:t>MsgB</w:t>
      </w:r>
      <w:proofErr w:type="spellEnd"/>
      <w:r>
        <w:rPr>
          <w:i/>
          <w:lang w:eastAsia="zh-CN"/>
        </w:rPr>
        <w:t>.</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 xml:space="preserve">Option1: The subcarrier spacing of </w:t>
      </w:r>
      <w:proofErr w:type="spellStart"/>
      <w:r w:rsidRPr="00EE653C">
        <w:rPr>
          <w:i/>
          <w:lang w:eastAsia="zh-CN"/>
        </w:rPr>
        <w:t>MsgA</w:t>
      </w:r>
      <w:proofErr w:type="spellEnd"/>
      <w:r w:rsidRPr="00EE653C">
        <w:rPr>
          <w:i/>
          <w:lang w:eastAsia="zh-CN"/>
        </w:rPr>
        <w:t xml:space="preserve">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 xml:space="preserve">Option2: The subcarrier spacing of the first uplink transmission after the reception of </w:t>
      </w:r>
      <w:proofErr w:type="spellStart"/>
      <w:r w:rsidRPr="00EE653C">
        <w:rPr>
          <w:i/>
          <w:lang w:eastAsia="zh-CN"/>
        </w:rPr>
        <w:t>MsgB</w:t>
      </w:r>
      <w:proofErr w:type="spellEnd"/>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xml:space="preserve">:  The </w:t>
      </w:r>
      <w:proofErr w:type="spellStart"/>
      <w:r w:rsidRPr="004C1AFA">
        <w:rPr>
          <w:i/>
          <w:lang w:eastAsia="zh-CN"/>
        </w:rPr>
        <w:t>MsgA</w:t>
      </w:r>
      <w:proofErr w:type="spellEnd"/>
      <w:r w:rsidRPr="004C1AFA">
        <w:rPr>
          <w:i/>
          <w:lang w:eastAsia="zh-CN"/>
        </w:rPr>
        <w:t xml:space="preserve"> PRACH and </w:t>
      </w:r>
      <w:proofErr w:type="spellStart"/>
      <w:r w:rsidRPr="004C1AFA">
        <w:rPr>
          <w:i/>
          <w:lang w:eastAsia="zh-CN"/>
        </w:rPr>
        <w:t>MsgA</w:t>
      </w:r>
      <w:proofErr w:type="spellEnd"/>
      <w:r w:rsidRPr="004C1AFA">
        <w:rPr>
          <w:i/>
          <w:lang w:eastAsia="zh-CN"/>
        </w:rPr>
        <w:t xml:space="preserve">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 xml:space="preserve">Proposal 1: The RNTI used for </w:t>
      </w:r>
      <w:proofErr w:type="spellStart"/>
      <w:r>
        <w:rPr>
          <w:rFonts w:eastAsia="MS Gothic"/>
        </w:rPr>
        <w:t>msgB</w:t>
      </w:r>
      <w:proofErr w:type="spellEnd"/>
      <w:r>
        <w:rPr>
          <w:rFonts w:eastAsia="MS Gothic"/>
        </w:rPr>
        <w:t xml:space="preserve"> (</w:t>
      </w:r>
      <w:proofErr w:type="spellStart"/>
      <w:r>
        <w:rPr>
          <w:rFonts w:eastAsia="MS Gothic"/>
        </w:rPr>
        <w:t>msgB</w:t>
      </w:r>
      <w:proofErr w:type="spellEnd"/>
      <w:r>
        <w:rPr>
          <w:rFonts w:eastAsia="MS Gothic"/>
        </w:rPr>
        <w:t>-RNTI) should be different from RA-RNTI.</w:t>
      </w:r>
    </w:p>
    <w:p w14:paraId="7923B322" w14:textId="77777777" w:rsidR="006B0A6A" w:rsidRDefault="006B0A6A" w:rsidP="006B0A6A">
      <w:pPr>
        <w:spacing w:before="120" w:after="120"/>
        <w:rPr>
          <w:lang w:val="en-US" w:eastAsia="zh-CN"/>
        </w:rPr>
      </w:pPr>
      <w:r>
        <w:rPr>
          <w:lang w:val="en-US" w:eastAsia="zh-CN"/>
        </w:rPr>
        <w:t xml:space="preserve">Proposal 2: </w:t>
      </w:r>
      <w:proofErr w:type="spellStart"/>
      <w:r>
        <w:rPr>
          <w:lang w:val="en-US" w:eastAsia="zh-CN"/>
        </w:rPr>
        <w:t>msgB</w:t>
      </w:r>
      <w:proofErr w:type="spellEnd"/>
      <w:r>
        <w:rPr>
          <w:lang w:val="en-US" w:eastAsia="zh-CN"/>
        </w:rPr>
        <w:t>-RNTI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16" w:name="OLE_LINK10"/>
      <w:bookmarkStart w:id="17"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w:t>
      </w:r>
      <w:proofErr w:type="spellStart"/>
      <w:r>
        <w:rPr>
          <w:rFonts w:eastAsiaTheme="minorEastAsia"/>
          <w:i/>
          <w:lang w:eastAsia="zh-CN"/>
        </w:rPr>
        <w:t>msgB</w:t>
      </w:r>
      <w:proofErr w:type="spellEnd"/>
      <w:r>
        <w:rPr>
          <w:rFonts w:eastAsiaTheme="minorEastAsia"/>
          <w:i/>
          <w:lang w:eastAsia="zh-CN"/>
        </w:rPr>
        <w:t xml:space="preserve"> is supported, and only ACK is transmitted when </w:t>
      </w:r>
      <w:proofErr w:type="spellStart"/>
      <w:r>
        <w:rPr>
          <w:rFonts w:eastAsiaTheme="minorEastAsia"/>
          <w:i/>
          <w:lang w:eastAsia="zh-CN"/>
        </w:rPr>
        <w:t>successRAR</w:t>
      </w:r>
      <w:proofErr w:type="spellEnd"/>
      <w:r>
        <w:rPr>
          <w:rFonts w:eastAsiaTheme="minorEastAsia"/>
          <w:i/>
          <w:lang w:eastAsia="zh-CN"/>
        </w:rPr>
        <w:t xml:space="preserve">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16"/>
    <w:bookmarkEnd w:id="17"/>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 xml:space="preserve">The RAR monitoring window starts at the earliest control resource set at least one symbol after the last symbol of the transmission of the PUSCH in </w:t>
      </w:r>
      <w:proofErr w:type="spellStart"/>
      <w:r>
        <w:rPr>
          <w:rFonts w:eastAsiaTheme="minorEastAsia"/>
          <w:i/>
          <w:lang w:eastAsia="zh-CN"/>
        </w:rPr>
        <w:t>msgA</w:t>
      </w:r>
      <w:proofErr w:type="spellEnd"/>
      <w:r>
        <w:rPr>
          <w:rFonts w:eastAsiaTheme="minorEastAsia"/>
          <w:i/>
          <w:lang w:eastAsia="zh-CN"/>
        </w:rPr>
        <w:t>.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 xml:space="preserve">Same counter and different power ramping steps for </w:t>
      </w:r>
      <w:proofErr w:type="spellStart"/>
      <w:r>
        <w:rPr>
          <w:rFonts w:eastAsiaTheme="minorEastAsia"/>
          <w:i/>
          <w:lang w:eastAsia="zh-CN"/>
        </w:rPr>
        <w:t>msgA</w:t>
      </w:r>
      <w:proofErr w:type="spellEnd"/>
      <w:r>
        <w:rPr>
          <w:rFonts w:eastAsiaTheme="minorEastAsia"/>
          <w:i/>
          <w:lang w:eastAsia="zh-CN"/>
        </w:rPr>
        <w:t xml:space="preserve">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xml:space="preserve">: Same QCL is assumed between the </w:t>
      </w:r>
      <w:proofErr w:type="spellStart"/>
      <w:r>
        <w:rPr>
          <w:rFonts w:eastAsiaTheme="minorEastAsia"/>
          <w:i/>
          <w:lang w:eastAsia="zh-CN"/>
        </w:rPr>
        <w:t>msgA</w:t>
      </w:r>
      <w:proofErr w:type="spellEnd"/>
      <w:r>
        <w:rPr>
          <w:rFonts w:eastAsiaTheme="minorEastAsia"/>
          <w:i/>
          <w:lang w:eastAsia="zh-CN"/>
        </w:rPr>
        <w:t xml:space="preserve"> preamble and the </w:t>
      </w:r>
      <w:proofErr w:type="spellStart"/>
      <w:r>
        <w:rPr>
          <w:rFonts w:eastAsiaTheme="minorEastAsia"/>
          <w:i/>
          <w:lang w:eastAsia="zh-CN"/>
        </w:rPr>
        <w:t>msgA</w:t>
      </w:r>
      <w:proofErr w:type="spellEnd"/>
      <w:r>
        <w:rPr>
          <w:rFonts w:eastAsiaTheme="minorEastAsia"/>
          <w:i/>
          <w:lang w:eastAsia="zh-CN"/>
        </w:rPr>
        <w:t xml:space="preserve">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w:t>
      </w:r>
      <w:proofErr w:type="spellStart"/>
      <w:r>
        <w:rPr>
          <w:b/>
        </w:rPr>
        <w:t>HARQ_feedback</w:t>
      </w:r>
      <w:proofErr w:type="spellEnd"/>
      <w:r>
        <w:rPr>
          <w:b/>
        </w:rPr>
        <w:t xml:space="preserve"> timing indicator are indicated separately for each UE in PDSCH of </w:t>
      </w:r>
      <w:proofErr w:type="spellStart"/>
      <w:r>
        <w:rPr>
          <w:b/>
        </w:rPr>
        <w:t>MsgB</w:t>
      </w:r>
      <w:proofErr w:type="spellEnd"/>
      <w:r>
        <w:rPr>
          <w:b/>
        </w:rPr>
        <w:t>.</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 xml:space="preserve">UL grant content field for </w:t>
            </w:r>
            <w:proofErr w:type="spellStart"/>
            <w:r>
              <w:rPr>
                <w:b/>
                <w:szCs w:val="22"/>
                <w:lang w:eastAsia="zh-CN"/>
              </w:rPr>
              <w:t>msgB</w:t>
            </w:r>
            <w:proofErr w:type="spellEnd"/>
            <w:r>
              <w:rPr>
                <w:b/>
                <w:szCs w:val="22"/>
                <w:lang w:eastAsia="zh-CN"/>
              </w:rPr>
              <w:t xml:space="preserve">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proofErr w:type="spellStart"/>
      <w:r>
        <w:rPr>
          <w:b/>
          <w:lang w:eastAsia="x-none"/>
        </w:rPr>
        <w:t>MsgA</w:t>
      </w:r>
      <w:proofErr w:type="spellEnd"/>
      <w:r>
        <w:rPr>
          <w:b/>
          <w:lang w:eastAsia="x-none"/>
        </w:rPr>
        <w:t xml:space="preserve">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 xml:space="preserve">2: Timing advanced command is supported in </w:t>
      </w:r>
      <w:proofErr w:type="spellStart"/>
      <w:r>
        <w:rPr>
          <w:b/>
        </w:rPr>
        <w:t>MsgB</w:t>
      </w:r>
      <w:proofErr w:type="spellEnd"/>
      <w:r>
        <w:rPr>
          <w:b/>
          <w:lang w:eastAsia="zh-CN"/>
        </w:rPr>
        <w:t xml:space="preserve">. Contention resolution information should also be considered in </w:t>
      </w:r>
      <w:proofErr w:type="spellStart"/>
      <w:r>
        <w:rPr>
          <w:b/>
          <w:lang w:eastAsia="zh-CN"/>
        </w:rPr>
        <w:t>MsgB</w:t>
      </w:r>
      <w:proofErr w:type="spellEnd"/>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w:t>
      </w:r>
      <w:proofErr w:type="spellStart"/>
      <w:r>
        <w:rPr>
          <w:b/>
          <w:lang w:eastAsia="x-none"/>
        </w:rPr>
        <w:t>MsgB</w:t>
      </w:r>
      <w:proofErr w:type="spellEnd"/>
      <w:r>
        <w:rPr>
          <w:b/>
          <w:lang w:eastAsia="x-none"/>
        </w:rPr>
        <w:t xml:space="preserve">/Msg2 window </w:t>
      </w:r>
      <w:r>
        <w:rPr>
          <w:b/>
        </w:rPr>
        <w:t xml:space="preserve">started from the first symbol of the earliest monitoring occasion after the </w:t>
      </w:r>
      <w:proofErr w:type="spellStart"/>
      <w:r>
        <w:rPr>
          <w:b/>
        </w:rPr>
        <w:t>MsgA</w:t>
      </w:r>
      <w:proofErr w:type="spellEnd"/>
      <w:r>
        <w:rPr>
          <w:b/>
        </w:rPr>
        <w:t xml:space="preserve"> </w:t>
      </w:r>
      <w:r>
        <w:rPr>
          <w:b/>
          <w:lang w:eastAsia="x-none"/>
        </w:rPr>
        <w:t xml:space="preserve">is introduced to response an </w:t>
      </w:r>
      <w:proofErr w:type="spellStart"/>
      <w:r>
        <w:rPr>
          <w:b/>
          <w:lang w:eastAsia="x-none"/>
        </w:rPr>
        <w:t>MsgA</w:t>
      </w:r>
      <w:proofErr w:type="spellEnd"/>
      <w:r>
        <w:rPr>
          <w:b/>
          <w:lang w:eastAsia="x-none"/>
        </w:rPr>
        <w:t xml:space="preserve">.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w:t>
      </w:r>
      <w:proofErr w:type="spellStart"/>
      <w:r>
        <w:rPr>
          <w:b/>
        </w:rPr>
        <w:t>MsgA</w:t>
      </w:r>
      <w:proofErr w:type="spellEnd"/>
      <w:r>
        <w:rPr>
          <w:b/>
        </w:rPr>
        <w:t xml:space="preserve"> if the previous attempt of </w:t>
      </w:r>
      <w:proofErr w:type="spellStart"/>
      <w:r>
        <w:rPr>
          <w:b/>
        </w:rPr>
        <w:t>MsgA</w:t>
      </w:r>
      <w:proofErr w:type="spellEnd"/>
      <w:r>
        <w:rPr>
          <w:b/>
        </w:rPr>
        <w:t xml:space="preserve"> is with no response from </w:t>
      </w:r>
      <w:proofErr w:type="spellStart"/>
      <w:r>
        <w:rPr>
          <w:b/>
        </w:rPr>
        <w:t>gNB</w:t>
      </w:r>
      <w:proofErr w:type="spellEnd"/>
      <w:r>
        <w:rPr>
          <w:b/>
        </w:rPr>
        <w:t xml:space="preserve">. </w:t>
      </w:r>
    </w:p>
    <w:p w14:paraId="1581EDD7" w14:textId="77777777" w:rsidR="00376109" w:rsidRDefault="00376109" w:rsidP="00376109">
      <w:pPr>
        <w:ind w:left="720"/>
        <w:rPr>
          <w:b/>
          <w:szCs w:val="24"/>
          <w:lang w:eastAsia="zh-CN"/>
        </w:rPr>
      </w:pPr>
      <w:r>
        <w:rPr>
          <w:b/>
          <w:lang w:eastAsia="zh-CN"/>
        </w:rPr>
        <w:t xml:space="preserve">A separated </w:t>
      </w:r>
      <w:proofErr w:type="spellStart"/>
      <w:r>
        <w:rPr>
          <w:b/>
          <w:lang w:eastAsia="zh-CN"/>
        </w:rPr>
        <w:t>powerRampingStep</w:t>
      </w:r>
      <w:proofErr w:type="spellEnd"/>
      <w:r>
        <w:rPr>
          <w:b/>
          <w:lang w:eastAsia="zh-CN"/>
        </w:rPr>
        <w:t xml:space="preserve"> configuration should be introduced to 2-step RACH. </w:t>
      </w:r>
    </w:p>
    <w:p w14:paraId="348E1E48" w14:textId="77777777" w:rsidR="00376109" w:rsidRDefault="00376109" w:rsidP="00376109">
      <w:pPr>
        <w:ind w:left="720"/>
        <w:rPr>
          <w:b/>
          <w:lang w:eastAsia="zh-CN"/>
        </w:rPr>
      </w:pPr>
      <w:r>
        <w:rPr>
          <w:b/>
          <w:lang w:eastAsia="zh-CN"/>
        </w:rPr>
        <w:t xml:space="preserve">One power ramping counter is used for </w:t>
      </w:r>
      <w:proofErr w:type="spellStart"/>
      <w:r>
        <w:rPr>
          <w:b/>
          <w:lang w:eastAsia="zh-CN"/>
        </w:rPr>
        <w:t>MsgA</w:t>
      </w:r>
      <w:proofErr w:type="spellEnd"/>
      <w:r>
        <w:rPr>
          <w:b/>
          <w:lang w:eastAsia="zh-CN"/>
        </w:rPr>
        <w:t>.</w:t>
      </w:r>
    </w:p>
    <w:p w14:paraId="4B2C8D71" w14:textId="77777777" w:rsidR="00376109" w:rsidRDefault="00376109" w:rsidP="00376109">
      <w:pPr>
        <w:rPr>
          <w:b/>
          <w:lang w:eastAsia="zh-CN"/>
        </w:rPr>
      </w:pPr>
      <w:r>
        <w:rPr>
          <w:b/>
        </w:rPr>
        <w:t xml:space="preserve">Open loop power control is supported for PUSCH in </w:t>
      </w:r>
      <w:proofErr w:type="spellStart"/>
      <w:r>
        <w:rPr>
          <w:b/>
        </w:rPr>
        <w:t>MsgA</w:t>
      </w:r>
      <w:proofErr w:type="spellEnd"/>
      <w:r>
        <w:rPr>
          <w:b/>
        </w:rPr>
        <w:t>.</w:t>
      </w:r>
      <w:r>
        <w:rPr>
          <w:b/>
          <w:lang w:eastAsia="zh-CN"/>
        </w:rPr>
        <w:t xml:space="preserve"> The </w:t>
      </w:r>
      <w:r>
        <w:rPr>
          <w:b/>
          <w:i/>
        </w:rPr>
        <w:t>msg3-Alpha</w:t>
      </w:r>
      <w:r>
        <w:rPr>
          <w:b/>
          <w:lang w:eastAsia="zh-CN"/>
        </w:rPr>
        <w:t xml:space="preserve"> can be reused for </w:t>
      </w:r>
      <w:proofErr w:type="spellStart"/>
      <w:r>
        <w:rPr>
          <w:b/>
          <w:lang w:eastAsia="zh-CN"/>
        </w:rPr>
        <w:t>MsgA</w:t>
      </w:r>
      <w:proofErr w:type="spellEnd"/>
      <w:r>
        <w:rPr>
          <w:b/>
          <w:lang w:eastAsia="zh-CN"/>
        </w:rPr>
        <w:t>.</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w:t>
      </w:r>
      <w:proofErr w:type="spellStart"/>
      <w:r>
        <w:rPr>
          <w:b/>
        </w:rPr>
        <w:t>Delta_PUSCH</w:t>
      </w:r>
      <w:proofErr w:type="spellEnd"/>
      <w:r>
        <w:rPr>
          <w:b/>
        </w:rPr>
        <w:t xml:space="preserve"> is introduced for </w:t>
      </w:r>
      <w:proofErr w:type="spellStart"/>
      <w:r>
        <w:rPr>
          <w:b/>
        </w:rPr>
        <w:t>MsgA</w:t>
      </w:r>
      <w:proofErr w:type="spellEnd"/>
      <w:r>
        <w:rPr>
          <w:b/>
        </w:rPr>
        <w:t xml:space="preserve">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proofErr w:type="spellStart"/>
      <w:r>
        <w:rPr>
          <w:b/>
          <w:lang w:eastAsia="zh-CN"/>
        </w:rPr>
        <w:t>MsgB</w:t>
      </w:r>
      <w:proofErr w:type="spellEnd"/>
      <w:r>
        <w:rPr>
          <w:b/>
          <w:lang w:eastAsia="zh-CN"/>
        </w:rPr>
        <w:t xml:space="preserve"> is </w:t>
      </w:r>
      <w:proofErr w:type="spellStart"/>
      <w:r>
        <w:rPr>
          <w:b/>
          <w:lang w:eastAsia="zh-CN"/>
        </w:rPr>
        <w:t>feed back</w:t>
      </w:r>
      <w:proofErr w:type="spellEnd"/>
      <w:r>
        <w:rPr>
          <w:b/>
          <w:lang w:eastAsia="zh-CN"/>
        </w:rPr>
        <w:t xml:space="preserve"> with HARQ-ACK by UE if the UE correctly decoded its RAR response.</w:t>
      </w:r>
    </w:p>
    <w:p w14:paraId="6DB735FD" w14:textId="130E0D0A" w:rsidR="00376109" w:rsidRPr="00376109" w:rsidRDefault="00376109" w:rsidP="00376109">
      <w:pPr>
        <w:ind w:left="720"/>
        <w:rPr>
          <w:b/>
          <w:lang w:eastAsia="zh-CN"/>
        </w:rPr>
      </w:pPr>
      <w:r>
        <w:rPr>
          <w:b/>
          <w:lang w:eastAsia="zh-CN"/>
        </w:rPr>
        <w:t xml:space="preserve">The PUCCH resource for </w:t>
      </w:r>
      <w:proofErr w:type="spellStart"/>
      <w:r>
        <w:rPr>
          <w:b/>
          <w:lang w:eastAsia="zh-CN"/>
        </w:rPr>
        <w:t>MsgB</w:t>
      </w:r>
      <w:proofErr w:type="spellEnd"/>
      <w:r>
        <w:rPr>
          <w:b/>
          <w:lang w:eastAsia="zh-CN"/>
        </w:rPr>
        <w:t xml:space="preserve">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1: reuse 1bit</w:t>
      </w:r>
      <w:proofErr w:type="gramStart"/>
      <w:r>
        <w:rPr>
          <w:b/>
          <w:bCs/>
          <w:i/>
          <w:lang w:eastAsia="zh-CN"/>
        </w:rPr>
        <w:t>-‘</w:t>
      </w:r>
      <w:proofErr w:type="gramEnd"/>
      <w:r>
        <w:rPr>
          <w:b/>
          <w:bCs/>
          <w:i/>
          <w:lang w:eastAsia="zh-CN"/>
        </w:rPr>
        <w:t xml:space="preserve">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2: Full flexibility for PUCCH resource configuration for </w:t>
      </w:r>
      <w:proofErr w:type="spellStart"/>
      <w:r>
        <w:rPr>
          <w:b/>
          <w:bCs/>
          <w:i/>
          <w:lang w:eastAsia="zh-CN"/>
        </w:rPr>
        <w:t>msgB</w:t>
      </w:r>
      <w:proofErr w:type="spellEnd"/>
      <w:r>
        <w:rPr>
          <w:b/>
          <w:bCs/>
          <w:i/>
          <w:lang w:eastAsia="zh-CN"/>
        </w:rPr>
        <w:t xml:space="preserve"> can be obtained by having 4-bit indication in </w:t>
      </w:r>
      <w:proofErr w:type="spellStart"/>
      <w:r>
        <w:rPr>
          <w:b/>
          <w:bCs/>
          <w:i/>
          <w:lang w:eastAsia="zh-CN"/>
        </w:rPr>
        <w:t>msgB</w:t>
      </w:r>
      <w:proofErr w:type="spellEnd"/>
      <w:r>
        <w:rPr>
          <w:b/>
          <w:bCs/>
          <w:i/>
          <w:lang w:eastAsia="zh-CN"/>
        </w:rPr>
        <w:t>.</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 xml:space="preserve">Proposal 2: the granularity of the TA command in </w:t>
      </w:r>
      <w:proofErr w:type="spellStart"/>
      <w:r>
        <w:rPr>
          <w:b/>
          <w:bCs/>
          <w:i/>
          <w:lang w:val="en-US" w:eastAsia="zh-CN"/>
        </w:rPr>
        <w:t>msgB</w:t>
      </w:r>
      <w:proofErr w:type="spellEnd"/>
      <w:r>
        <w:rPr>
          <w:b/>
          <w:bCs/>
          <w:i/>
          <w:lang w:val="en-US" w:eastAsia="zh-CN"/>
        </w:rPr>
        <w:t xml:space="preserve">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 xml:space="preserve">Proposal 3: it’s up to UE implementation to transmit </w:t>
      </w:r>
      <w:proofErr w:type="spellStart"/>
      <w:r>
        <w:rPr>
          <w:b/>
          <w:bCs/>
          <w:i/>
          <w:lang w:eastAsia="zh-CN"/>
        </w:rPr>
        <w:t>msgA</w:t>
      </w:r>
      <w:proofErr w:type="spellEnd"/>
      <w:r>
        <w:rPr>
          <w:b/>
          <w:bCs/>
          <w:i/>
          <w:lang w:eastAsia="zh-CN"/>
        </w:rPr>
        <w:t xml:space="preserve">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 xml:space="preserve">power ramp-up requested by higher layers for </w:t>
      </w:r>
      <w:proofErr w:type="spellStart"/>
      <w:r>
        <w:rPr>
          <w:rFonts w:ascii="Times" w:eastAsia="Batang" w:hAnsi="Times"/>
          <w:b/>
          <w:i/>
          <w:color w:val="000000"/>
          <w:szCs w:val="24"/>
        </w:rPr>
        <w:t>MsgA</w:t>
      </w:r>
      <w:proofErr w:type="spellEnd"/>
      <w:r>
        <w:rPr>
          <w:rFonts w:ascii="Times" w:eastAsia="Batang" w:hAnsi="Times"/>
          <w:b/>
          <w:i/>
          <w:color w:val="000000"/>
          <w:szCs w:val="24"/>
        </w:rPr>
        <w:t xml:space="preserve">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w:t>
      </w:r>
      <w:proofErr w:type="spellStart"/>
      <w:r>
        <w:rPr>
          <w:rFonts w:ascii="Times" w:eastAsia="Batang" w:hAnsi="Times"/>
          <w:b/>
          <w:i/>
          <w:color w:val="000000"/>
          <w:szCs w:val="24"/>
        </w:rPr>
        <w:t>MsgA</w:t>
      </w:r>
      <w:proofErr w:type="spellEnd"/>
      <w:r>
        <w:rPr>
          <w:rFonts w:ascii="Times" w:eastAsia="Batang" w:hAnsi="Times"/>
          <w:b/>
          <w:i/>
          <w:color w:val="000000"/>
          <w:szCs w:val="24"/>
        </w:rPr>
        <w:t xml:space="preserve">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proofErr w:type="spellStart"/>
      <w:r>
        <w:rPr>
          <w:rFonts w:ascii="Times" w:eastAsia="Batang" w:hAnsi="Times"/>
          <w:b/>
          <w:i/>
          <w:color w:val="000000"/>
          <w:szCs w:val="24"/>
          <w:vertAlign w:val="subscript"/>
          <w:lang w:eastAsia="x-none"/>
        </w:rPr>
        <w:t>rampuprequested</w:t>
      </w:r>
      <w:proofErr w:type="spellEnd"/>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6: Single same power ramp up for </w:t>
      </w:r>
      <w:proofErr w:type="spellStart"/>
      <w:r>
        <w:rPr>
          <w:rFonts w:ascii="Times" w:hAnsi="Times"/>
          <w:b/>
          <w:i/>
          <w:color w:val="000000"/>
          <w:szCs w:val="24"/>
          <w:lang w:eastAsia="zh-CN"/>
        </w:rPr>
        <w:t>MsgA</w:t>
      </w:r>
      <w:proofErr w:type="spellEnd"/>
      <w:r>
        <w:rPr>
          <w:rFonts w:ascii="Times" w:hAnsi="Times"/>
          <w:b/>
          <w:i/>
          <w:color w:val="000000"/>
          <w:szCs w:val="24"/>
          <w:lang w:eastAsia="zh-CN"/>
        </w:rPr>
        <w:t xml:space="preserve"> PUSCH and </w:t>
      </w:r>
      <w:proofErr w:type="spellStart"/>
      <w:r>
        <w:rPr>
          <w:rFonts w:ascii="Times" w:hAnsi="Times"/>
          <w:b/>
          <w:i/>
          <w:color w:val="000000"/>
          <w:szCs w:val="24"/>
          <w:lang w:eastAsia="zh-CN"/>
        </w:rPr>
        <w:t>MsgA</w:t>
      </w:r>
      <w:proofErr w:type="spellEnd"/>
      <w:r>
        <w:rPr>
          <w:rFonts w:ascii="Times" w:hAnsi="Times"/>
          <w:b/>
          <w:i/>
          <w:color w:val="000000"/>
          <w:szCs w:val="24"/>
          <w:lang w:eastAsia="zh-CN"/>
        </w:rPr>
        <w:t xml:space="preserve">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w:t>
      </w:r>
      <w:proofErr w:type="spellStart"/>
      <w:proofErr w:type="gramStart"/>
      <w:r>
        <w:rPr>
          <w:rFonts w:ascii="Times" w:hAnsi="Times"/>
          <w:b/>
          <w:i/>
          <w:color w:val="000000"/>
          <w:szCs w:val="24"/>
          <w:lang w:eastAsia="zh-CN"/>
        </w:rPr>
        <w:t>msg.A</w:t>
      </w:r>
      <w:proofErr w:type="spellEnd"/>
      <w:proofErr w:type="gramEnd"/>
      <w:r>
        <w:rPr>
          <w:rFonts w:ascii="Times" w:hAnsi="Times"/>
          <w:b/>
          <w:i/>
          <w:color w:val="000000"/>
          <w:szCs w:val="24"/>
          <w:lang w:eastAsia="zh-CN"/>
        </w:rPr>
        <w:t xml:space="preserve">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w:t>
      </w:r>
      <w:proofErr w:type="spellStart"/>
      <w:r>
        <w:rPr>
          <w:rFonts w:ascii="Times" w:eastAsia="Batang" w:hAnsi="Times"/>
          <w:b/>
          <w:i/>
          <w:lang w:eastAsia="x-none"/>
        </w:rPr>
        <w:t>MsgA</w:t>
      </w:r>
      <w:proofErr w:type="spellEnd"/>
      <w:r>
        <w:rPr>
          <w:rFonts w:ascii="Times" w:eastAsia="Batang" w:hAnsi="Times"/>
          <w:b/>
          <w:i/>
          <w:lang w:eastAsia="x-none"/>
        </w:rPr>
        <w:t xml:space="preserve"> PRACH and </w:t>
      </w:r>
      <w:proofErr w:type="spellStart"/>
      <w:r>
        <w:rPr>
          <w:rFonts w:ascii="Times" w:eastAsia="Batang" w:hAnsi="Times"/>
          <w:b/>
          <w:i/>
          <w:lang w:eastAsia="x-none"/>
        </w:rPr>
        <w:t>MsgA</w:t>
      </w:r>
      <w:proofErr w:type="spellEnd"/>
      <w:r>
        <w:rPr>
          <w:rFonts w:ascii="Times" w:eastAsia="Batang" w:hAnsi="Times"/>
          <w:b/>
          <w:i/>
          <w:lang w:eastAsia="x-none"/>
        </w:rPr>
        <w:t xml:space="preserve">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 xml:space="preserve">Proposal 9: the traditional UCI should not be supported in the </w:t>
      </w:r>
      <w:proofErr w:type="spellStart"/>
      <w:r>
        <w:rPr>
          <w:b/>
          <w:bCs/>
          <w:i/>
          <w:lang w:val="en-US" w:eastAsia="zh-CN"/>
        </w:rPr>
        <w:t>msgA</w:t>
      </w:r>
      <w:proofErr w:type="spellEnd"/>
      <w:r>
        <w:rPr>
          <w:b/>
          <w:bCs/>
          <w:i/>
          <w:lang w:val="en-US" w:eastAsia="zh-CN"/>
        </w:rPr>
        <w:t xml:space="preserve">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proofErr w:type="spellStart"/>
      <w:r>
        <w:rPr>
          <w:i/>
          <w:sz w:val="22"/>
          <w:szCs w:val="22"/>
        </w:rPr>
        <w:t>rsrp-ThresholdSSB</w:t>
      </w:r>
      <w:proofErr w:type="spellEnd"/>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proofErr w:type="spellStart"/>
      <w:r>
        <w:rPr>
          <w:i/>
          <w:sz w:val="22"/>
          <w:szCs w:val="22"/>
        </w:rPr>
        <w:t>rsrp-ThresholdSSB</w:t>
      </w:r>
      <w:proofErr w:type="spellEnd"/>
      <w:r>
        <w:rPr>
          <w:i/>
          <w:sz w:val="22"/>
          <w:szCs w:val="22"/>
        </w:rPr>
        <w:t xml:space="preserve"> for 2-step</w:t>
      </w:r>
      <w:r>
        <w:rPr>
          <w:sz w:val="22"/>
          <w:szCs w:val="22"/>
        </w:rPr>
        <w:t xml:space="preserve"> &gt; </w:t>
      </w:r>
      <w:proofErr w:type="spellStart"/>
      <w:r>
        <w:rPr>
          <w:i/>
          <w:sz w:val="22"/>
          <w:szCs w:val="22"/>
        </w:rPr>
        <w:t>rsrp-ThresholdSSB</w:t>
      </w:r>
      <w:proofErr w:type="spellEnd"/>
      <w:r>
        <w:rPr>
          <w:i/>
          <w:sz w:val="22"/>
          <w:szCs w:val="22"/>
        </w:rPr>
        <w:t>:</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proofErr w:type="spellStart"/>
      <w:r>
        <w:rPr>
          <w:i/>
          <w:sz w:val="22"/>
          <w:szCs w:val="22"/>
        </w:rPr>
        <w:t>rsrp-ThresholdSSB</w:t>
      </w:r>
      <w:proofErr w:type="spellEnd"/>
      <w:r>
        <w:rPr>
          <w:i/>
          <w:sz w:val="22"/>
          <w:szCs w:val="22"/>
        </w:rPr>
        <w:t xml:space="preserve">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w:t>
      </w:r>
      <w:proofErr w:type="gramStart"/>
      <w:r>
        <w:rPr>
          <w:sz w:val="22"/>
          <w:szCs w:val="22"/>
        </w:rPr>
        <w:t>has to</w:t>
      </w:r>
      <w:proofErr w:type="gramEnd"/>
      <w:r>
        <w:rPr>
          <w:sz w:val="22"/>
          <w:szCs w:val="22"/>
        </w:rPr>
        <w:t xml:space="preserve"> try 4-step RACH when </w:t>
      </w:r>
      <w:r>
        <w:rPr>
          <w:rFonts w:eastAsia="Malgun Gothic"/>
          <w:sz w:val="22"/>
        </w:rPr>
        <w:t xml:space="preserve">measured </w:t>
      </w:r>
      <w:r>
        <w:rPr>
          <w:sz w:val="22"/>
          <w:szCs w:val="22"/>
        </w:rPr>
        <w:t xml:space="preserve">RSRP of SSB is smaller than </w:t>
      </w:r>
      <w:proofErr w:type="spellStart"/>
      <w:r>
        <w:rPr>
          <w:i/>
          <w:sz w:val="22"/>
          <w:szCs w:val="22"/>
        </w:rPr>
        <w:t>rsrp-ThresholdSSB</w:t>
      </w:r>
      <w:proofErr w:type="spellEnd"/>
      <w:r>
        <w:rPr>
          <w:i/>
          <w:sz w:val="22"/>
          <w:szCs w:val="22"/>
        </w:rPr>
        <w:t xml:space="preserve">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Alt.1: If the number of CBRA for 2-step is configured, the number of CFRA is automatically calculated when preambles of CBRA for 2-step is allocated in part of </w:t>
      </w:r>
      <w:proofErr w:type="spellStart"/>
      <w:r>
        <w:rPr>
          <w:sz w:val="22"/>
          <w:szCs w:val="22"/>
        </w:rPr>
        <w:t>totalnumberOfRA</w:t>
      </w:r>
      <w:proofErr w:type="spellEnd"/>
      <w:r>
        <w:rPr>
          <w:sz w:val="22"/>
          <w:szCs w:val="22"/>
        </w:rPr>
        <w:t>-preambles.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Alt.2: If preambles for CBRA of 2-step is allocated in others, preamble of CFRA for both 2-step and 4-step RACH occupies remain part of </w:t>
      </w:r>
      <w:proofErr w:type="spellStart"/>
      <w:r>
        <w:rPr>
          <w:sz w:val="22"/>
          <w:szCs w:val="22"/>
        </w:rPr>
        <w:t>totalnumberOfRA</w:t>
      </w:r>
      <w:proofErr w:type="spellEnd"/>
      <w:r>
        <w:rPr>
          <w:sz w:val="22"/>
          <w:szCs w:val="22"/>
        </w:rPr>
        <w:t>-preambles.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pt" o:ole="">
            <v:imagedata r:id="rId38" o:title=""/>
          </v:shape>
          <o:OLEObject Type="Embed" ProgID="Visio.Drawing.11" ShapeID="_x0000_i1041" DrawAspect="Content" ObjectID="_1632295954"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If there </w:t>
      </w:r>
      <w:proofErr w:type="gramStart"/>
      <w:r>
        <w:rPr>
          <w:sz w:val="22"/>
          <w:szCs w:val="22"/>
        </w:rPr>
        <w:t>is</w:t>
      </w:r>
      <w:proofErr w:type="gramEnd"/>
      <w:r>
        <w:rPr>
          <w:sz w:val="22"/>
          <w:szCs w:val="22"/>
        </w:rPr>
        <w:t xml:space="preserve"> not enough resources for </w:t>
      </w:r>
      <w:proofErr w:type="spellStart"/>
      <w:r>
        <w:rPr>
          <w:sz w:val="22"/>
          <w:szCs w:val="22"/>
        </w:rPr>
        <w:t>msgA</w:t>
      </w:r>
      <w:proofErr w:type="spellEnd"/>
      <w:r>
        <w:rPr>
          <w:sz w:val="22"/>
          <w:szCs w:val="22"/>
        </w:rPr>
        <w:t xml:space="preserve"> PUSCH transmission, some ROs related with </w:t>
      </w:r>
      <w:proofErr w:type="spellStart"/>
      <w:r>
        <w:rPr>
          <w:sz w:val="22"/>
          <w:szCs w:val="22"/>
        </w:rPr>
        <w:t>msgA</w:t>
      </w:r>
      <w:proofErr w:type="spellEnd"/>
      <w:r>
        <w:rPr>
          <w:sz w:val="22"/>
          <w:szCs w:val="22"/>
        </w:rPr>
        <w:t xml:space="preserve">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ROs for 2-step RACH is </w:t>
      </w:r>
      <w:proofErr w:type="spellStart"/>
      <w:r>
        <w:rPr>
          <w:sz w:val="22"/>
          <w:szCs w:val="22"/>
        </w:rPr>
        <w:t>FDMed</w:t>
      </w:r>
      <w:proofErr w:type="spellEnd"/>
      <w:r>
        <w:rPr>
          <w:sz w:val="22"/>
          <w:szCs w:val="22"/>
        </w:rPr>
        <w:t xml:space="preserve">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 xml:space="preserve">For the case that 2-step RACH is </w:t>
      </w:r>
      <w:proofErr w:type="spellStart"/>
      <w:r>
        <w:rPr>
          <w:sz w:val="22"/>
          <w:szCs w:val="22"/>
        </w:rPr>
        <w:t>TDMed</w:t>
      </w:r>
      <w:proofErr w:type="spellEnd"/>
      <w:r>
        <w:rPr>
          <w:sz w:val="22"/>
          <w:szCs w:val="22"/>
        </w:rPr>
        <w:t xml:space="preserve">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 xml:space="preserve">For the case that 2-step RACH is </w:t>
      </w:r>
      <w:proofErr w:type="spellStart"/>
      <w:r>
        <w:rPr>
          <w:sz w:val="22"/>
          <w:szCs w:val="22"/>
        </w:rPr>
        <w:t>TDMed</w:t>
      </w:r>
      <w:proofErr w:type="spellEnd"/>
      <w:r>
        <w:rPr>
          <w:sz w:val="22"/>
          <w:szCs w:val="22"/>
        </w:rPr>
        <w:t xml:space="preserve">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 xml:space="preserve">Tx spatial filter for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If SSB/CSI-RS exists between </w:t>
      </w:r>
      <w:proofErr w:type="spellStart"/>
      <w:r>
        <w:rPr>
          <w:sz w:val="22"/>
          <w:szCs w:val="22"/>
        </w:rPr>
        <w:t>msgA</w:t>
      </w:r>
      <w:proofErr w:type="spellEnd"/>
      <w:r>
        <w:rPr>
          <w:sz w:val="22"/>
          <w:szCs w:val="22"/>
        </w:rPr>
        <w:t xml:space="preserve"> preamble and </w:t>
      </w:r>
      <w:proofErr w:type="spellStart"/>
      <w:r>
        <w:rPr>
          <w:sz w:val="22"/>
          <w:szCs w:val="22"/>
        </w:rPr>
        <w:t>msgA</w:t>
      </w:r>
      <w:proofErr w:type="spellEnd"/>
      <w:r>
        <w:rPr>
          <w:sz w:val="22"/>
          <w:szCs w:val="22"/>
        </w:rPr>
        <w:t xml:space="preserve"> PUSCH, the UEs can estimate channel by using them, and then the information obtained from channel estimation can be used for </w:t>
      </w:r>
      <w:proofErr w:type="spellStart"/>
      <w:r>
        <w:rPr>
          <w:sz w:val="22"/>
          <w:szCs w:val="22"/>
        </w:rPr>
        <w:t>msgA</w:t>
      </w:r>
      <w:proofErr w:type="spellEnd"/>
      <w:r>
        <w:rPr>
          <w:sz w:val="22"/>
          <w:szCs w:val="22"/>
        </w:rPr>
        <w:t xml:space="preserve">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Regarding beam selection between </w:t>
      </w:r>
      <w:proofErr w:type="spellStart"/>
      <w:r>
        <w:rPr>
          <w:sz w:val="22"/>
          <w:szCs w:val="22"/>
        </w:rPr>
        <w:t>msgA</w:t>
      </w:r>
      <w:proofErr w:type="spellEnd"/>
      <w:r>
        <w:rPr>
          <w:sz w:val="22"/>
          <w:szCs w:val="22"/>
        </w:rPr>
        <w:t xml:space="preserve"> preamble and </w:t>
      </w:r>
      <w:proofErr w:type="spellStart"/>
      <w:r>
        <w:rPr>
          <w:sz w:val="22"/>
          <w:szCs w:val="22"/>
        </w:rPr>
        <w:t>msgA</w:t>
      </w:r>
      <w:proofErr w:type="spellEnd"/>
      <w:r>
        <w:rPr>
          <w:sz w:val="22"/>
          <w:szCs w:val="22"/>
        </w:rPr>
        <w:t xml:space="preserve">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Since </w:t>
      </w:r>
      <w:proofErr w:type="spellStart"/>
      <w:r>
        <w:rPr>
          <w:sz w:val="22"/>
          <w:szCs w:val="22"/>
        </w:rPr>
        <w:t>gNB</w:t>
      </w:r>
      <w:proofErr w:type="spellEnd"/>
      <w:r>
        <w:rPr>
          <w:sz w:val="22"/>
          <w:szCs w:val="22"/>
        </w:rPr>
        <w:t xml:space="preserve"> expects to decode </w:t>
      </w:r>
      <w:proofErr w:type="spellStart"/>
      <w:r>
        <w:rPr>
          <w:sz w:val="22"/>
          <w:szCs w:val="22"/>
        </w:rPr>
        <w:t>msgA</w:t>
      </w:r>
      <w:proofErr w:type="spellEnd"/>
      <w:r>
        <w:rPr>
          <w:sz w:val="22"/>
          <w:szCs w:val="22"/>
        </w:rPr>
        <w:t xml:space="preserve"> PUSCH through resources that are associated with detected preamble/RO which is also related with SSB index, the SSB index which is used for </w:t>
      </w:r>
      <w:proofErr w:type="spellStart"/>
      <w:r>
        <w:rPr>
          <w:sz w:val="22"/>
          <w:szCs w:val="22"/>
        </w:rPr>
        <w:t>msgA</w:t>
      </w:r>
      <w:proofErr w:type="spellEnd"/>
      <w:r>
        <w:rPr>
          <w:sz w:val="22"/>
          <w:szCs w:val="22"/>
        </w:rPr>
        <w:t xml:space="preserve"> PUSCH should be same with </w:t>
      </w:r>
      <w:proofErr w:type="spellStart"/>
      <w:r>
        <w:rPr>
          <w:sz w:val="22"/>
          <w:szCs w:val="22"/>
        </w:rPr>
        <w:t>msgA</w:t>
      </w:r>
      <w:proofErr w:type="spellEnd"/>
      <w:r>
        <w:rPr>
          <w:sz w:val="22"/>
          <w:szCs w:val="22"/>
        </w:rPr>
        <w:t xml:space="preserve">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In case of 2-step RACH, the selected SSB index for </w:t>
      </w:r>
      <w:proofErr w:type="spellStart"/>
      <w:r>
        <w:rPr>
          <w:sz w:val="22"/>
          <w:szCs w:val="22"/>
        </w:rPr>
        <w:t>msgA</w:t>
      </w:r>
      <w:proofErr w:type="spellEnd"/>
      <w:r>
        <w:rPr>
          <w:sz w:val="22"/>
          <w:szCs w:val="22"/>
        </w:rPr>
        <w:t xml:space="preserve"> preamble should be sustained for </w:t>
      </w:r>
      <w:proofErr w:type="spellStart"/>
      <w:r>
        <w:rPr>
          <w:sz w:val="22"/>
          <w:szCs w:val="22"/>
        </w:rPr>
        <w:t>msgA</w:t>
      </w:r>
      <w:proofErr w:type="spellEnd"/>
      <w:r>
        <w:rPr>
          <w:sz w:val="22"/>
          <w:szCs w:val="22"/>
        </w:rPr>
        <w:t xml:space="preserve">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one-to-one or multiple-to-one mapping is applied for 2-step RACH and there is enough gap between </w:t>
      </w:r>
      <w:proofErr w:type="spellStart"/>
      <w:r>
        <w:rPr>
          <w:sz w:val="22"/>
          <w:szCs w:val="22"/>
        </w:rPr>
        <w:t>msgA</w:t>
      </w:r>
      <w:proofErr w:type="spellEnd"/>
      <w:r>
        <w:rPr>
          <w:sz w:val="22"/>
          <w:szCs w:val="22"/>
        </w:rPr>
        <w:t xml:space="preserve"> preamble and </w:t>
      </w:r>
      <w:proofErr w:type="spellStart"/>
      <w:r>
        <w:rPr>
          <w:sz w:val="22"/>
          <w:szCs w:val="22"/>
        </w:rPr>
        <w:t>msgA</w:t>
      </w:r>
      <w:proofErr w:type="spellEnd"/>
      <w:r>
        <w:rPr>
          <w:sz w:val="22"/>
          <w:szCs w:val="22"/>
        </w:rPr>
        <w:t xml:space="preserve"> PUSCH, the latency will increase sharply when LBT for </w:t>
      </w:r>
      <w:proofErr w:type="spellStart"/>
      <w:r>
        <w:rPr>
          <w:sz w:val="22"/>
          <w:szCs w:val="22"/>
        </w:rPr>
        <w:t>msgA</w:t>
      </w:r>
      <w:proofErr w:type="spellEnd"/>
      <w:r>
        <w:rPr>
          <w:sz w:val="22"/>
          <w:szCs w:val="22"/>
        </w:rPr>
        <w:t xml:space="preserve">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 xml:space="preserve">For 2-step RACH, offset type of indicator for additional P-RTP has a benefit to reduce </w:t>
      </w:r>
      <w:proofErr w:type="spellStart"/>
      <w:r>
        <w:rPr>
          <w:sz w:val="22"/>
          <w:szCs w:val="22"/>
        </w:rPr>
        <w:t>signaling</w:t>
      </w:r>
      <w:proofErr w:type="spellEnd"/>
      <w:r>
        <w:rPr>
          <w:sz w:val="22"/>
          <w:szCs w:val="22"/>
        </w:rPr>
        <w:t xml:space="preserve">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w:t>
      </w:r>
      <w:proofErr w:type="spellStart"/>
      <w:r>
        <w:rPr>
          <w:sz w:val="22"/>
          <w:szCs w:val="22"/>
        </w:rPr>
        <w:t>msgA</w:t>
      </w:r>
      <w:proofErr w:type="spellEnd"/>
      <w:r>
        <w:rPr>
          <w:sz w:val="22"/>
          <w:szCs w:val="22"/>
        </w:rPr>
        <w:t xml:space="preserve">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w:t>
      </w:r>
      <w:proofErr w:type="spellStart"/>
      <w:r>
        <w:rPr>
          <w:rFonts w:eastAsia="Malgun Gothic"/>
          <w:sz w:val="22"/>
        </w:rPr>
        <w:t>msgA</w:t>
      </w:r>
      <w:proofErr w:type="spellEnd"/>
      <w:r>
        <w:rPr>
          <w:rFonts w:eastAsia="Malgun Gothic"/>
          <w:sz w:val="22"/>
        </w:rPr>
        <w:t xml:space="preserve">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 xml:space="preserve">Offset value which is relative to msg1 for </w:t>
      </w:r>
      <w:proofErr w:type="spellStart"/>
      <w:r>
        <w:rPr>
          <w:rFonts w:eastAsia="Malgun Gothic"/>
          <w:sz w:val="22"/>
        </w:rPr>
        <w:t>msgA</w:t>
      </w:r>
      <w:proofErr w:type="spellEnd"/>
      <w:r>
        <w:rPr>
          <w:rFonts w:eastAsia="Malgun Gothic"/>
          <w:sz w:val="22"/>
        </w:rPr>
        <w:t xml:space="preserve">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 xml:space="preserve">Power control for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Considering two components (ramping counter/step size) for </w:t>
      </w:r>
      <w:proofErr w:type="spellStart"/>
      <w:r>
        <w:rPr>
          <w:sz w:val="22"/>
          <w:szCs w:val="22"/>
        </w:rPr>
        <w:t>msgA</w:t>
      </w:r>
      <w:proofErr w:type="spellEnd"/>
      <w:r>
        <w:rPr>
          <w:sz w:val="22"/>
          <w:szCs w:val="22"/>
        </w:rPr>
        <w:t xml:space="preserve">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counter: since </w:t>
      </w:r>
      <w:proofErr w:type="spellStart"/>
      <w:r>
        <w:rPr>
          <w:rFonts w:eastAsiaTheme="minorEastAsia"/>
          <w:sz w:val="22"/>
          <w:szCs w:val="22"/>
        </w:rPr>
        <w:t>msgA</w:t>
      </w:r>
      <w:proofErr w:type="spellEnd"/>
      <w:r>
        <w:rPr>
          <w:rFonts w:eastAsiaTheme="minorEastAsia"/>
          <w:sz w:val="22"/>
          <w:szCs w:val="22"/>
        </w:rPr>
        <w:t xml:space="preserve"> preamble is always accompanied with PUSCH, there is no reason to control them individually under one restriction (such as maximum the number of transmission (</w:t>
      </w:r>
      <w:proofErr w:type="spellStart"/>
      <w:r>
        <w:rPr>
          <w:rFonts w:eastAsiaTheme="minorEastAsia"/>
          <w:sz w:val="22"/>
          <w:szCs w:val="22"/>
        </w:rPr>
        <w:t>preambleTransMax</w:t>
      </w:r>
      <w:proofErr w:type="spellEnd"/>
      <w:r>
        <w:rPr>
          <w:rFonts w:eastAsiaTheme="minorEastAsia"/>
          <w:sz w:val="22"/>
          <w:szCs w:val="22"/>
        </w:rPr>
        <w:t>)).</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w:t>
      </w:r>
      <w:proofErr w:type="spellStart"/>
      <w:r>
        <w:rPr>
          <w:rFonts w:eastAsiaTheme="minorEastAsia"/>
          <w:sz w:val="22"/>
          <w:szCs w:val="22"/>
        </w:rPr>
        <w:t>msgA</w:t>
      </w:r>
      <w:proofErr w:type="spellEnd"/>
      <w:r>
        <w:rPr>
          <w:rFonts w:eastAsiaTheme="minorEastAsia"/>
          <w:sz w:val="22"/>
          <w:szCs w:val="22"/>
        </w:rPr>
        <w:t xml:space="preserve"> preamble and </w:t>
      </w:r>
      <w:proofErr w:type="spellStart"/>
      <w:r>
        <w:rPr>
          <w:rFonts w:eastAsiaTheme="minorEastAsia"/>
          <w:sz w:val="22"/>
          <w:szCs w:val="22"/>
        </w:rPr>
        <w:t>msgA</w:t>
      </w:r>
      <w:proofErr w:type="spellEnd"/>
      <w:r>
        <w:rPr>
          <w:rFonts w:eastAsiaTheme="minorEastAsia"/>
          <w:sz w:val="22"/>
          <w:szCs w:val="22"/>
        </w:rPr>
        <w:t xml:space="preserve">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 xml:space="preserve">Although random access is failed due to fail to detect </w:t>
      </w:r>
      <w:proofErr w:type="spellStart"/>
      <w:r>
        <w:rPr>
          <w:rFonts w:eastAsia="Malgun Gothic"/>
          <w:sz w:val="22"/>
        </w:rPr>
        <w:t>msgA</w:t>
      </w:r>
      <w:proofErr w:type="spellEnd"/>
      <w:r>
        <w:rPr>
          <w:rFonts w:eastAsia="Malgun Gothic"/>
          <w:sz w:val="22"/>
        </w:rPr>
        <w:t xml:space="preserve">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w:t>
      </w:r>
      <w:proofErr w:type="spellStart"/>
      <w:r>
        <w:rPr>
          <w:rFonts w:eastAsia="Malgun Gothic"/>
          <w:sz w:val="22"/>
        </w:rPr>
        <w:t>msgA</w:t>
      </w:r>
      <w:proofErr w:type="spellEnd"/>
      <w:r>
        <w:rPr>
          <w:rFonts w:eastAsia="Malgun Gothic"/>
          <w:sz w:val="22"/>
        </w:rPr>
        <w:t xml:space="preserve"> power control, adopt alt.3 which is separate ramp up for </w:t>
      </w:r>
      <w:proofErr w:type="spellStart"/>
      <w:r>
        <w:rPr>
          <w:rFonts w:eastAsia="Malgun Gothic"/>
          <w:sz w:val="22"/>
        </w:rPr>
        <w:t>MsgA</w:t>
      </w:r>
      <w:proofErr w:type="spellEnd"/>
      <w:r>
        <w:rPr>
          <w:rFonts w:eastAsia="Malgun Gothic"/>
          <w:sz w:val="22"/>
        </w:rPr>
        <w:t xml:space="preserve"> PUSCH and </w:t>
      </w:r>
      <w:proofErr w:type="spellStart"/>
      <w:r>
        <w:rPr>
          <w:rFonts w:eastAsia="Malgun Gothic"/>
          <w:sz w:val="22"/>
        </w:rPr>
        <w:t>MsgA</w:t>
      </w:r>
      <w:proofErr w:type="spellEnd"/>
      <w:r>
        <w:rPr>
          <w:rFonts w:eastAsia="Malgun Gothic"/>
          <w:sz w:val="22"/>
        </w:rPr>
        <w:t xml:space="preserve">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In addition to separated configuration for 2-step RACH (i.e., P-TRP, ramping step, etc), the network configures additional parameter that plays a role as indicating that UEs boost their transmission power of </w:t>
      </w:r>
      <w:proofErr w:type="spellStart"/>
      <w:r>
        <w:rPr>
          <w:rFonts w:eastAsiaTheme="minorEastAsia"/>
          <w:sz w:val="22"/>
          <w:szCs w:val="22"/>
        </w:rPr>
        <w:t>msgA</w:t>
      </w:r>
      <w:proofErr w:type="spellEnd"/>
      <w:r>
        <w:rPr>
          <w:rFonts w:eastAsiaTheme="minorEastAsia"/>
          <w:sz w:val="22"/>
          <w:szCs w:val="22"/>
        </w:rPr>
        <w:t>.</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2-step RACH UE follows parameters for 4-step RACH until the corresponding time indicator. After that, they apply configured parameters for 2-step RACH to their retransmission of </w:t>
      </w:r>
      <w:proofErr w:type="spellStart"/>
      <w:r>
        <w:rPr>
          <w:rFonts w:eastAsiaTheme="minorEastAsia"/>
          <w:sz w:val="22"/>
          <w:szCs w:val="22"/>
        </w:rPr>
        <w:t>msgA</w:t>
      </w:r>
      <w:proofErr w:type="spellEnd"/>
      <w:r>
        <w:rPr>
          <w:rFonts w:eastAsiaTheme="minorEastAsia"/>
          <w:sz w:val="22"/>
          <w:szCs w:val="22"/>
        </w:rPr>
        <w:t>.</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 xml:space="preserve">Distinction between </w:t>
      </w:r>
      <w:proofErr w:type="spellStart"/>
      <w:r>
        <w:rPr>
          <w:rFonts w:eastAsia="Malgun Gothic"/>
          <w:b/>
          <w:bCs/>
          <w:sz w:val="24"/>
          <w:szCs w:val="22"/>
          <w:u w:val="single"/>
          <w:lang w:eastAsia="ko-KR"/>
        </w:rPr>
        <w:t>msgB</w:t>
      </w:r>
      <w:proofErr w:type="spellEnd"/>
      <w:r>
        <w:rPr>
          <w:rFonts w:eastAsia="Malgun Gothic"/>
          <w:b/>
          <w:bCs/>
          <w:sz w:val="24"/>
          <w:szCs w:val="22"/>
          <w:u w:val="single"/>
          <w:lang w:eastAsia="ko-KR"/>
        </w:rPr>
        <w:t xml:space="preserve">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distinguishing </w:t>
      </w:r>
      <w:proofErr w:type="spellStart"/>
      <w:r>
        <w:rPr>
          <w:rFonts w:eastAsia="Malgun Gothic"/>
          <w:sz w:val="22"/>
        </w:rPr>
        <w:t>msgB</w:t>
      </w:r>
      <w:proofErr w:type="spellEnd"/>
      <w:r>
        <w:rPr>
          <w:rFonts w:eastAsia="Malgun Gothic"/>
          <w:sz w:val="22"/>
        </w:rPr>
        <w:t xml:space="preserve"> and msg2, followings are observed for each </w:t>
      </w:r>
      <w:proofErr w:type="gramStart"/>
      <w:r>
        <w:rPr>
          <w:rFonts w:eastAsia="Malgun Gothic"/>
          <w:sz w:val="22"/>
        </w:rPr>
        <w:t>alternatives</w:t>
      </w:r>
      <w:proofErr w:type="gramEnd"/>
      <w:r>
        <w:rPr>
          <w:rFonts w:eastAsia="Malgun Gothic"/>
          <w:sz w:val="22"/>
        </w:rPr>
        <w:t>:</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Apply different RA-RNTI value for distinguishing </w:t>
      </w:r>
      <w:proofErr w:type="spellStart"/>
      <w:r>
        <w:rPr>
          <w:rFonts w:eastAsia="Malgun Gothic"/>
          <w:sz w:val="22"/>
        </w:rPr>
        <w:t>msgB</w:t>
      </w:r>
      <w:proofErr w:type="spellEnd"/>
      <w:r>
        <w:rPr>
          <w:rFonts w:eastAsia="Malgun Gothic"/>
          <w:sz w:val="22"/>
        </w:rPr>
        <w:t xml:space="preserve">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For </w:t>
      </w:r>
      <w:proofErr w:type="spellStart"/>
      <w:r>
        <w:rPr>
          <w:rFonts w:eastAsia="Malgun Gothic"/>
          <w:sz w:val="22"/>
        </w:rPr>
        <w:t>msgB</w:t>
      </w:r>
      <w:proofErr w:type="spellEnd"/>
      <w:r>
        <w:rPr>
          <w:rFonts w:eastAsia="Malgun Gothic"/>
          <w:sz w:val="22"/>
        </w:rPr>
        <w:t xml:space="preserve">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w:t>
      </w:r>
      <w:proofErr w:type="gramStart"/>
      <w:r>
        <w:rPr>
          <w:rFonts w:eastAsia="Malgun Gothic"/>
          <w:sz w:val="22"/>
        </w:rPr>
        <w:t>is allowed to</w:t>
      </w:r>
      <w:proofErr w:type="gramEnd"/>
      <w:r>
        <w:rPr>
          <w:rFonts w:eastAsia="Malgun Gothic"/>
          <w:sz w:val="22"/>
        </w:rPr>
        <w:t xml:space="preserve">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There might be a case that UEs try to decode MAC </w:t>
      </w:r>
      <w:proofErr w:type="spellStart"/>
      <w:r>
        <w:rPr>
          <w:rFonts w:eastAsia="Malgun Gothic"/>
          <w:sz w:val="22"/>
        </w:rPr>
        <w:t>msgB</w:t>
      </w:r>
      <w:proofErr w:type="spellEnd"/>
      <w:r>
        <w:rPr>
          <w:rFonts w:eastAsia="Malgun Gothic"/>
          <w:sz w:val="22"/>
        </w:rPr>
        <w:t xml:space="preserve">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It causes power consumption for decoding MAC </w:t>
      </w:r>
      <w:proofErr w:type="spellStart"/>
      <w:r>
        <w:rPr>
          <w:rFonts w:eastAsia="Malgun Gothic"/>
          <w:sz w:val="22"/>
        </w:rPr>
        <w:t>msgB</w:t>
      </w:r>
      <w:proofErr w:type="spellEnd"/>
      <w:r>
        <w:rPr>
          <w:rFonts w:eastAsia="Malgun Gothic"/>
          <w:sz w:val="22"/>
        </w:rPr>
        <w:t xml:space="preserve"> and the time for decoding MAC </w:t>
      </w:r>
      <w:proofErr w:type="spellStart"/>
      <w:r>
        <w:rPr>
          <w:rFonts w:eastAsia="Malgun Gothic"/>
          <w:sz w:val="22"/>
        </w:rPr>
        <w:t>msgB</w:t>
      </w:r>
      <w:proofErr w:type="spellEnd"/>
      <w:r>
        <w:rPr>
          <w:rFonts w:eastAsia="Malgun Gothic"/>
          <w:sz w:val="22"/>
        </w:rPr>
        <w:t xml:space="preserve">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w:t>
      </w:r>
      <w:proofErr w:type="spellStart"/>
      <w:r>
        <w:rPr>
          <w:sz w:val="22"/>
          <w:szCs w:val="22"/>
        </w:rPr>
        <w:t>favorable</w:t>
      </w:r>
      <w:proofErr w:type="spellEnd"/>
      <w:r>
        <w:rPr>
          <w:sz w:val="22"/>
          <w:szCs w:val="22"/>
        </w:rPr>
        <w:t xml:space="preserv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In case of HARQ feedback for </w:t>
      </w:r>
      <w:proofErr w:type="spellStart"/>
      <w:r>
        <w:rPr>
          <w:sz w:val="22"/>
          <w:szCs w:val="22"/>
        </w:rPr>
        <w:t>msgB</w:t>
      </w:r>
      <w:proofErr w:type="spellEnd"/>
      <w:r>
        <w:rPr>
          <w:sz w:val="22"/>
          <w:szCs w:val="22"/>
        </w:rPr>
        <w:t xml:space="preserve">, HARQ-ACK response for </w:t>
      </w:r>
      <w:proofErr w:type="spellStart"/>
      <w:r>
        <w:rPr>
          <w:sz w:val="22"/>
          <w:szCs w:val="22"/>
        </w:rPr>
        <w:t>msgB</w:t>
      </w:r>
      <w:proofErr w:type="spellEnd"/>
      <w:r>
        <w:rPr>
          <w:sz w:val="22"/>
          <w:szCs w:val="22"/>
        </w:rPr>
        <w:t xml:space="preserve">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To configure PUCCH resources for HARQ-ACK, </w:t>
      </w:r>
      <w:proofErr w:type="gramStart"/>
      <w:r>
        <w:rPr>
          <w:sz w:val="22"/>
          <w:szCs w:val="22"/>
        </w:rPr>
        <w:t>There</w:t>
      </w:r>
      <w:proofErr w:type="gramEnd"/>
      <w:r>
        <w:rPr>
          <w:sz w:val="22"/>
          <w:szCs w:val="22"/>
        </w:rPr>
        <w:t xml:space="preserv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Alt.1: PUCCH resource </w:t>
      </w:r>
      <w:proofErr w:type="spellStart"/>
      <w:r>
        <w:rPr>
          <w:sz w:val="22"/>
          <w:szCs w:val="22"/>
        </w:rPr>
        <w:t>signaling</w:t>
      </w:r>
      <w:proofErr w:type="spellEnd"/>
      <w:r>
        <w:rPr>
          <w:sz w:val="22"/>
          <w:szCs w:val="22"/>
        </w:rPr>
        <w:t xml:space="preserve"> in the </w:t>
      </w:r>
      <w:proofErr w:type="spellStart"/>
      <w:r>
        <w:rPr>
          <w:sz w:val="22"/>
          <w:szCs w:val="22"/>
        </w:rPr>
        <w:t>MsgB</w:t>
      </w:r>
      <w:proofErr w:type="spellEnd"/>
      <w:r>
        <w:rPr>
          <w:sz w:val="22"/>
          <w:szCs w:val="22"/>
        </w:rPr>
        <w:t xml:space="preserve">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It causes </w:t>
      </w:r>
      <w:proofErr w:type="spellStart"/>
      <w:r>
        <w:rPr>
          <w:sz w:val="22"/>
          <w:szCs w:val="22"/>
        </w:rPr>
        <w:t>signaling</w:t>
      </w:r>
      <w:proofErr w:type="spellEnd"/>
      <w:r>
        <w:rPr>
          <w:sz w:val="22"/>
          <w:szCs w:val="22"/>
        </w:rPr>
        <w:t xml:space="preserve">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Alt.2: PUCCH resource </w:t>
      </w:r>
      <w:proofErr w:type="spellStart"/>
      <w:r>
        <w:rPr>
          <w:sz w:val="22"/>
          <w:szCs w:val="22"/>
        </w:rPr>
        <w:t>signaling</w:t>
      </w:r>
      <w:proofErr w:type="spellEnd"/>
      <w:r>
        <w:rPr>
          <w:sz w:val="22"/>
          <w:szCs w:val="22"/>
        </w:rPr>
        <w:t xml:space="preserve">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It is the simplest way and it requires lowest </w:t>
      </w:r>
      <w:proofErr w:type="spellStart"/>
      <w:r>
        <w:rPr>
          <w:sz w:val="22"/>
          <w:szCs w:val="22"/>
        </w:rPr>
        <w:t>signaling</w:t>
      </w:r>
      <w:proofErr w:type="spellEnd"/>
      <w:r>
        <w:rPr>
          <w:sz w:val="22"/>
          <w:szCs w:val="22"/>
        </w:rPr>
        <w:t xml:space="preserve">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Alt.3: Combination of DCI and </w:t>
      </w:r>
      <w:proofErr w:type="spellStart"/>
      <w:r>
        <w:rPr>
          <w:sz w:val="22"/>
          <w:szCs w:val="22"/>
        </w:rPr>
        <w:t>msgB</w:t>
      </w:r>
      <w:proofErr w:type="spellEnd"/>
      <w:r>
        <w:rPr>
          <w:sz w:val="22"/>
          <w:szCs w:val="22"/>
        </w:rPr>
        <w:t xml:space="preserve">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Both DCI and </w:t>
      </w:r>
      <w:proofErr w:type="spellStart"/>
      <w:r>
        <w:rPr>
          <w:sz w:val="22"/>
          <w:szCs w:val="22"/>
        </w:rPr>
        <w:t>msgB</w:t>
      </w:r>
      <w:proofErr w:type="spellEnd"/>
      <w:r>
        <w:rPr>
          <w:sz w:val="22"/>
          <w:szCs w:val="22"/>
        </w:rPr>
        <w:t xml:space="preserve">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Each UE calculates their own PUCCH resource index implicitly (sequentially) </w:t>
      </w:r>
      <w:proofErr w:type="gramStart"/>
      <w:r>
        <w:rPr>
          <w:sz w:val="22"/>
          <w:szCs w:val="22"/>
        </w:rPr>
        <w:t>on the basis of</w:t>
      </w:r>
      <w:proofErr w:type="gramEnd"/>
      <w:r>
        <w:rPr>
          <w:sz w:val="22"/>
          <w:szCs w:val="22"/>
        </w:rPr>
        <w:t xml:space="preserve">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 xml:space="preserve">Through </w:t>
      </w:r>
      <w:proofErr w:type="spellStart"/>
      <w:r>
        <w:rPr>
          <w:sz w:val="22"/>
          <w:szCs w:val="22"/>
        </w:rPr>
        <w:t>msgB</w:t>
      </w:r>
      <w:proofErr w:type="spellEnd"/>
      <w:r>
        <w:rPr>
          <w:sz w:val="22"/>
          <w:szCs w:val="22"/>
        </w:rPr>
        <w:t xml:space="preserve">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 xml:space="preserve">Maximum number of </w:t>
      </w:r>
      <w:proofErr w:type="spellStart"/>
      <w:r>
        <w:rPr>
          <w:rFonts w:eastAsia="Malgun Gothic"/>
          <w:b/>
          <w:bCs/>
          <w:sz w:val="24"/>
          <w:szCs w:val="22"/>
          <w:u w:val="single"/>
          <w:lang w:eastAsia="ko-KR"/>
        </w:rPr>
        <w:t>msgA</w:t>
      </w:r>
      <w:proofErr w:type="spellEnd"/>
      <w:r>
        <w:rPr>
          <w:rFonts w:eastAsia="Malgun Gothic"/>
          <w:b/>
          <w:bCs/>
          <w:sz w:val="24"/>
          <w:szCs w:val="22"/>
          <w:u w:val="single"/>
          <w:lang w:eastAsia="ko-KR"/>
        </w:rPr>
        <w:t xml:space="preserve">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Separately configure the maximum number of </w:t>
      </w:r>
      <w:proofErr w:type="gramStart"/>
      <w:r>
        <w:rPr>
          <w:rFonts w:eastAsia="Malgun Gothic"/>
          <w:sz w:val="22"/>
        </w:rPr>
        <w:t>transmission</w:t>
      </w:r>
      <w:proofErr w:type="gramEnd"/>
      <w:r>
        <w:rPr>
          <w:rFonts w:eastAsia="Malgun Gothic"/>
          <w:sz w:val="22"/>
        </w:rPr>
        <w:t xml:space="preserve">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w:t>
      </w:r>
      <w:proofErr w:type="spellStart"/>
      <w:r>
        <w:rPr>
          <w:rFonts w:eastAsia="Malgun Gothic"/>
          <w:sz w:val="22"/>
        </w:rPr>
        <w:t>msgA</w:t>
      </w:r>
      <w:proofErr w:type="spellEnd"/>
      <w:r>
        <w:rPr>
          <w:rFonts w:eastAsia="Malgun Gothic"/>
          <w:sz w:val="22"/>
        </w:rPr>
        <w:t xml:space="preserve">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Fall-back to 4-step RACH if number of </w:t>
      </w:r>
      <w:proofErr w:type="spellStart"/>
      <w:r>
        <w:rPr>
          <w:rFonts w:eastAsia="Malgun Gothic"/>
          <w:sz w:val="22"/>
        </w:rPr>
        <w:t>msgA</w:t>
      </w:r>
      <w:proofErr w:type="spellEnd"/>
      <w:r>
        <w:rPr>
          <w:rFonts w:eastAsia="Malgun Gothic"/>
          <w:sz w:val="22"/>
        </w:rPr>
        <w:t xml:space="preserve"> transmission is exceeded over </w:t>
      </w:r>
      <w:proofErr w:type="spellStart"/>
      <w:r>
        <w:rPr>
          <w:rFonts w:eastAsia="Malgun Gothic"/>
          <w:sz w:val="22"/>
        </w:rPr>
        <w:t>msgATransMax</w:t>
      </w:r>
      <w:proofErr w:type="spellEnd"/>
      <w:r>
        <w:rPr>
          <w:rFonts w:eastAsia="Malgun Gothic"/>
          <w:sz w:val="22"/>
        </w:rPr>
        <w:t>.</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transmission power of </w:t>
      </w:r>
      <w:proofErr w:type="spellStart"/>
      <w:r>
        <w:rPr>
          <w:i/>
        </w:rPr>
        <w:t>MsgA</w:t>
      </w:r>
      <w:proofErr w:type="spellEnd"/>
      <w:r>
        <w:rPr>
          <w:i/>
        </w:rPr>
        <w:t xml:space="preserve">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w:t>
      </w:r>
      <w:proofErr w:type="spellStart"/>
      <w:r>
        <w:rPr>
          <w:i/>
        </w:rPr>
        <w:t>MsgA</w:t>
      </w:r>
      <w:proofErr w:type="spellEnd"/>
      <w:r>
        <w:rPr>
          <w:i/>
        </w:rPr>
        <w:t xml:space="preserve">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proofErr w:type="spellStart"/>
      <w:r>
        <w:rPr>
          <w:i/>
        </w:rPr>
        <w:t>MsgA</w:t>
      </w:r>
      <w:proofErr w:type="spellEnd"/>
      <w:r>
        <w:rPr>
          <w:i/>
        </w:rPr>
        <w:t xml:space="preserve">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w:t>
      </w:r>
      <w:proofErr w:type="gramStart"/>
      <w:r>
        <w:rPr>
          <w:i/>
        </w:rPr>
        <w:t>quality based</w:t>
      </w:r>
      <w:proofErr w:type="gramEnd"/>
      <w:r>
        <w:rPr>
          <w:i/>
        </w:rPr>
        <w:t xml:space="preserve"> criterion is used to select different </w:t>
      </w:r>
      <w:proofErr w:type="spellStart"/>
      <w:r>
        <w:rPr>
          <w:i/>
        </w:rPr>
        <w:t>MsgA</w:t>
      </w:r>
      <w:proofErr w:type="spellEnd"/>
      <w:r>
        <w:rPr>
          <w:i/>
        </w:rPr>
        <w:t xml:space="preserve">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w:t>
      </w:r>
      <w:proofErr w:type="spellStart"/>
      <w:r>
        <w:rPr>
          <w:i/>
        </w:rPr>
        <w:t>MsgA</w:t>
      </w:r>
      <w:proofErr w:type="spellEnd"/>
      <w:r>
        <w:rPr>
          <w:i/>
        </w:rPr>
        <w:t xml:space="preserve">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UCI on </w:t>
      </w:r>
      <w:proofErr w:type="spellStart"/>
      <w:r>
        <w:rPr>
          <w:i/>
        </w:rPr>
        <w:t>MsgA</w:t>
      </w:r>
      <w:proofErr w:type="spellEnd"/>
      <w:r>
        <w:rPr>
          <w:i/>
        </w:rPr>
        <w:t xml:space="preserve">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To differentiate Msg2 for 4-step and </w:t>
      </w:r>
      <w:proofErr w:type="spellStart"/>
      <w:r>
        <w:rPr>
          <w:i/>
        </w:rPr>
        <w:t>MsgB</w:t>
      </w:r>
      <w:proofErr w:type="spellEnd"/>
      <w:r>
        <w:rPr>
          <w:i/>
        </w:rPr>
        <w:t xml:space="preserve"> for 2-step RACH, a dedicated search space set for PDCCH monitoring for scheduling </w:t>
      </w:r>
      <w:proofErr w:type="spellStart"/>
      <w:r>
        <w:rPr>
          <w:i/>
        </w:rPr>
        <w:t>MsgB</w:t>
      </w:r>
      <w:proofErr w:type="spellEnd"/>
      <w:r>
        <w:rPr>
          <w:i/>
        </w:rPr>
        <w:t xml:space="preserve">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w:t>
      </w:r>
      <w:proofErr w:type="spellStart"/>
      <w:r>
        <w:rPr>
          <w:i/>
        </w:rPr>
        <w:t>MsgB</w:t>
      </w:r>
      <w:proofErr w:type="spellEnd"/>
      <w:r>
        <w:rPr>
          <w:i/>
        </w:rPr>
        <w:t xml:space="preserve"> scheduled by PDCCH scrambled with C-RNTI, HARQ-ACK feedback mechanism and corresponding PUCCH resource determination follow Rel-15 NR </w:t>
      </w:r>
      <w:proofErr w:type="spellStart"/>
      <w:r>
        <w:rPr>
          <w:i/>
        </w:rPr>
        <w:t>behavior</w:t>
      </w:r>
      <w:proofErr w:type="spellEnd"/>
      <w:r>
        <w:rPr>
          <w:i/>
        </w:rPr>
        <w:t>.</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w:t>
      </w:r>
      <w:proofErr w:type="spellStart"/>
      <w:r>
        <w:rPr>
          <w:i/>
        </w:rPr>
        <w:t>MsgA</w:t>
      </w:r>
      <w:proofErr w:type="spellEnd"/>
      <w:r>
        <w:rPr>
          <w:i/>
        </w:rPr>
        <w:t xml:space="preserve"> with CCCH, for UE who receives </w:t>
      </w:r>
      <w:proofErr w:type="spellStart"/>
      <w:r>
        <w:rPr>
          <w:i/>
        </w:rPr>
        <w:t>successRAR</w:t>
      </w:r>
      <w:proofErr w:type="spellEnd"/>
      <w:r>
        <w:rPr>
          <w:i/>
        </w:rPr>
        <w:t xml:space="preserve"> in </w:t>
      </w:r>
      <w:proofErr w:type="spellStart"/>
      <w:r>
        <w:rPr>
          <w:i/>
        </w:rPr>
        <w:t>MsgB</w:t>
      </w:r>
      <w:proofErr w:type="spellEnd"/>
      <w:r>
        <w:rPr>
          <w:i/>
        </w:rPr>
        <w:t xml:space="preserve">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15"/>
    <w:p w14:paraId="540389F5" w14:textId="77777777" w:rsidR="00107FAF" w:rsidRDefault="00107FAF" w:rsidP="00107FAF">
      <w:pPr>
        <w:spacing w:before="120" w:after="120"/>
        <w:jc w:val="both"/>
        <w:rPr>
          <w:lang w:val="en-US"/>
        </w:rPr>
      </w:pPr>
      <w:r>
        <w:t xml:space="preserve">We have the following observations and proposals on the </w:t>
      </w:r>
      <w:proofErr w:type="spellStart"/>
      <w:r>
        <w:t>MsgB</w:t>
      </w:r>
      <w:proofErr w:type="spellEnd"/>
      <w:r>
        <w:t xml:space="preserve">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w:t>
      </w:r>
      <w:proofErr w:type="spellStart"/>
      <w:r>
        <w:rPr>
          <w:b/>
          <w:lang w:eastAsia="zh-CN"/>
        </w:rPr>
        <w:t>MsgA</w:t>
      </w:r>
      <w:proofErr w:type="spellEnd"/>
      <w:r>
        <w:rPr>
          <w:b/>
          <w:lang w:eastAsia="zh-CN"/>
        </w:rPr>
        <w:t xml:space="preserve"> PRACH and </w:t>
      </w:r>
      <w:proofErr w:type="spellStart"/>
      <w:r>
        <w:rPr>
          <w:b/>
          <w:lang w:eastAsia="zh-CN"/>
        </w:rPr>
        <w:t>MsgA</w:t>
      </w:r>
      <w:proofErr w:type="spellEnd"/>
      <w:r>
        <w:rPr>
          <w:b/>
          <w:lang w:eastAsia="zh-CN"/>
        </w:rPr>
        <w:t xml:space="preserve"> PUSCH are in different slots the granularity of the TA command in </w:t>
      </w:r>
      <w:proofErr w:type="spellStart"/>
      <w:r>
        <w:rPr>
          <w:b/>
          <w:lang w:eastAsia="zh-CN"/>
        </w:rPr>
        <w:t>MsgB</w:t>
      </w:r>
      <w:proofErr w:type="spellEnd"/>
      <w:r>
        <w:rPr>
          <w:b/>
          <w:lang w:eastAsia="zh-CN"/>
        </w:rPr>
        <w:t xml:space="preserve"> is based on the subcarrier spacing of </w:t>
      </w:r>
      <w:proofErr w:type="spellStart"/>
      <w:r>
        <w:rPr>
          <w:b/>
          <w:lang w:eastAsia="zh-CN"/>
        </w:rPr>
        <w:t>MsgA</w:t>
      </w:r>
      <w:proofErr w:type="spellEnd"/>
      <w:r>
        <w:rPr>
          <w:b/>
          <w:lang w:eastAsia="zh-CN"/>
        </w:rPr>
        <w:t xml:space="preserve">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18"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18"/>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 xml:space="preserve">Subcarrier Spacing (kHz) of the </w:t>
            </w:r>
            <w:proofErr w:type="spellStart"/>
            <w:r>
              <w:rPr>
                <w:b/>
                <w:i/>
              </w:rPr>
              <w:t>MsgA</w:t>
            </w:r>
            <w:proofErr w:type="spellEnd"/>
            <w:r>
              <w:rPr>
                <w:b/>
                <w:i/>
              </w:rPr>
              <w:t xml:space="preserve">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 xml:space="preserve">Proposal 2: The </w:t>
      </w:r>
      <w:proofErr w:type="spellStart"/>
      <w:r>
        <w:rPr>
          <w:b/>
          <w:lang w:eastAsia="zh-CN"/>
        </w:rPr>
        <w:t>MsgB</w:t>
      </w:r>
      <w:proofErr w:type="spellEnd"/>
      <w:r>
        <w:rPr>
          <w:b/>
          <w:lang w:eastAsia="zh-CN"/>
        </w:rPr>
        <w:t xml:space="preserve"> (for </w:t>
      </w:r>
      <w:proofErr w:type="spellStart"/>
      <w:r>
        <w:rPr>
          <w:b/>
          <w:lang w:eastAsia="zh-CN"/>
        </w:rPr>
        <w:t>SuccessRAR</w:t>
      </w:r>
      <w:proofErr w:type="spellEnd"/>
      <w:r>
        <w:rPr>
          <w:b/>
          <w:lang w:eastAsia="zh-CN"/>
        </w:rPr>
        <w:t xml:space="preserve"> or </w:t>
      </w:r>
      <w:proofErr w:type="spellStart"/>
      <w:r>
        <w:rPr>
          <w:b/>
          <w:lang w:eastAsia="zh-CN"/>
        </w:rPr>
        <w:t>FallbackRAR</w:t>
      </w:r>
      <w:proofErr w:type="spellEnd"/>
      <w:r>
        <w:rPr>
          <w:b/>
          <w:lang w:eastAsia="zh-CN"/>
        </w:rPr>
        <w:t xml:space="preserve"> or </w:t>
      </w:r>
      <w:proofErr w:type="spellStart"/>
      <w:r>
        <w:rPr>
          <w:b/>
          <w:lang w:eastAsia="zh-CN"/>
        </w:rPr>
        <w:t>backoff</w:t>
      </w:r>
      <w:proofErr w:type="spellEnd"/>
      <w:r>
        <w:rPr>
          <w:b/>
          <w:lang w:eastAsia="zh-CN"/>
        </w:rPr>
        <w:t xml:space="preserve"> indicator) response window can start at the earliest CORESET the UE is configured to receive a PDCCH corresponding to </w:t>
      </w:r>
      <w:proofErr w:type="spellStart"/>
      <w:r>
        <w:rPr>
          <w:b/>
          <w:lang w:eastAsia="zh-CN"/>
        </w:rPr>
        <w:t>MsgB</w:t>
      </w:r>
      <w:proofErr w:type="spellEnd"/>
      <w:r>
        <w:rPr>
          <w:b/>
          <w:lang w:eastAsia="zh-CN"/>
        </w:rPr>
        <w:t xml:space="preserve"> (</w:t>
      </w:r>
      <w:proofErr w:type="spellStart"/>
      <w:r>
        <w:rPr>
          <w:b/>
          <w:lang w:eastAsia="zh-CN"/>
        </w:rPr>
        <w:t>SuccessRAR</w:t>
      </w:r>
      <w:proofErr w:type="spellEnd"/>
      <w:r>
        <w:rPr>
          <w:b/>
          <w:lang w:eastAsia="zh-CN"/>
        </w:rPr>
        <w:t xml:space="preserve"> or </w:t>
      </w:r>
      <w:proofErr w:type="spellStart"/>
      <w:r>
        <w:rPr>
          <w:b/>
          <w:lang w:eastAsia="zh-CN"/>
        </w:rPr>
        <w:t>FallbackRAR</w:t>
      </w:r>
      <w:proofErr w:type="spellEnd"/>
      <w:r>
        <w:rPr>
          <w:b/>
          <w:lang w:eastAsia="zh-CN"/>
        </w:rPr>
        <w:t xml:space="preserve"> or </w:t>
      </w:r>
      <w:proofErr w:type="spellStart"/>
      <w:r>
        <w:rPr>
          <w:b/>
          <w:lang w:eastAsia="zh-CN"/>
        </w:rPr>
        <w:t>backoff</w:t>
      </w:r>
      <w:proofErr w:type="spellEnd"/>
      <w:r>
        <w:rPr>
          <w:b/>
          <w:lang w:eastAsia="zh-CN"/>
        </w:rPr>
        <w:t xml:space="preserve"> indicator) that is at least one symbol after the last symbol of the PUSCH of the </w:t>
      </w:r>
      <w:proofErr w:type="spellStart"/>
      <w:r>
        <w:rPr>
          <w:b/>
          <w:lang w:eastAsia="zh-CN"/>
        </w:rPr>
        <w:t>MsgA</w:t>
      </w:r>
      <w:proofErr w:type="spellEnd"/>
      <w:r>
        <w:rPr>
          <w:b/>
          <w:lang w:eastAsia="zh-CN"/>
        </w:rPr>
        <w:t>.</w:t>
      </w:r>
    </w:p>
    <w:p w14:paraId="0E992569" w14:textId="77777777" w:rsidR="00107FAF" w:rsidRDefault="00107FAF" w:rsidP="00107FAF">
      <w:pPr>
        <w:jc w:val="both"/>
        <w:rPr>
          <w:b/>
          <w:lang w:eastAsia="zh-CN"/>
        </w:rPr>
      </w:pPr>
      <w:r>
        <w:rPr>
          <w:b/>
          <w:lang w:eastAsia="zh-CN"/>
        </w:rPr>
        <w:t xml:space="preserve">Observation 1: For 2-step RACH procedure sharing </w:t>
      </w:r>
      <w:proofErr w:type="gramStart"/>
      <w:r>
        <w:rPr>
          <w:b/>
          <w:lang w:eastAsia="zh-CN"/>
        </w:rPr>
        <w:t>an</w:t>
      </w:r>
      <w:proofErr w:type="gramEnd"/>
      <w:r>
        <w:rPr>
          <w:b/>
          <w:lang w:eastAsia="zh-CN"/>
        </w:rPr>
        <w:t xml:space="preserve">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 xml:space="preserve">Observation 2: Send LS to RAN2 to inquire about the RNTI design of </w:t>
      </w:r>
      <w:proofErr w:type="spellStart"/>
      <w:r>
        <w:rPr>
          <w:b/>
          <w:lang w:eastAsia="zh-CN"/>
        </w:rPr>
        <w:t>MsgB</w:t>
      </w:r>
      <w:proofErr w:type="spellEnd"/>
      <w:r>
        <w:rPr>
          <w:b/>
          <w:lang w:eastAsia="zh-CN"/>
        </w:rPr>
        <w:t>, as this can have an impact on the design of the Search Space.</w:t>
      </w:r>
    </w:p>
    <w:p w14:paraId="50147354" w14:textId="77777777" w:rsidR="00107FAF" w:rsidRDefault="00107FAF" w:rsidP="00107FAF">
      <w:pPr>
        <w:jc w:val="both"/>
        <w:rPr>
          <w:b/>
          <w:lang w:eastAsia="zh-CN"/>
        </w:rPr>
      </w:pPr>
      <w:r>
        <w:rPr>
          <w:b/>
          <w:lang w:eastAsia="zh-CN"/>
        </w:rPr>
        <w:t xml:space="preserve">Proposal 3: Users in INACTIVE and IDLE modes or Users in CONNECTED mode with </w:t>
      </w:r>
      <w:proofErr w:type="spellStart"/>
      <w:r>
        <w:rPr>
          <w:b/>
          <w:lang w:eastAsia="zh-CN"/>
        </w:rPr>
        <w:t>FallbackRAR</w:t>
      </w:r>
      <w:proofErr w:type="spellEnd"/>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 xml:space="preserve">Configure a new common search space for 2-step RACH to receive the PDCCH associated with </w:t>
      </w:r>
      <w:proofErr w:type="spellStart"/>
      <w:r>
        <w:rPr>
          <w:b/>
          <w:lang w:eastAsia="zh-CN"/>
        </w:rPr>
        <w:t>MsgB</w:t>
      </w:r>
      <w:proofErr w:type="spellEnd"/>
      <w:r>
        <w:rPr>
          <w:b/>
          <w:lang w:eastAsia="zh-CN"/>
        </w:rPr>
        <w:t>.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 xml:space="preserve">If the new common search space for 2-step RACH is not configured, use Type1-PDCCH CSS to receive the PDCCH associated with </w:t>
      </w:r>
      <w:proofErr w:type="spellStart"/>
      <w:r>
        <w:rPr>
          <w:b/>
          <w:lang w:eastAsia="zh-CN"/>
        </w:rPr>
        <w:t>MsgB</w:t>
      </w:r>
      <w:proofErr w:type="spellEnd"/>
      <w:r>
        <w:rPr>
          <w:b/>
          <w:lang w:eastAsia="zh-CN"/>
        </w:rPr>
        <w:t>.</w:t>
      </w:r>
    </w:p>
    <w:p w14:paraId="1FBD712B" w14:textId="77777777" w:rsidR="00107FAF" w:rsidRDefault="00107FAF" w:rsidP="00107FAF">
      <w:pPr>
        <w:jc w:val="both"/>
        <w:rPr>
          <w:b/>
          <w:lang w:eastAsia="zh-CN"/>
        </w:rPr>
      </w:pPr>
      <w:r>
        <w:rPr>
          <w:b/>
          <w:lang w:eastAsia="zh-CN"/>
        </w:rPr>
        <w:t xml:space="preserve">Proposal 4: Users in CONNECTED mode use UE specific search space, or common search space to receive the PDCCH associated with the </w:t>
      </w:r>
      <w:proofErr w:type="spellStart"/>
      <w:r>
        <w:rPr>
          <w:b/>
          <w:lang w:eastAsia="zh-CN"/>
        </w:rPr>
        <w:t>SuccessRAR</w:t>
      </w:r>
      <w:proofErr w:type="spellEnd"/>
      <w:r>
        <w:rPr>
          <w:b/>
          <w:lang w:eastAsia="zh-CN"/>
        </w:rPr>
        <w:t>.</w:t>
      </w:r>
    </w:p>
    <w:p w14:paraId="41AB432E" w14:textId="77777777" w:rsidR="00107FAF" w:rsidRDefault="00107FAF" w:rsidP="00107FAF">
      <w:pPr>
        <w:jc w:val="both"/>
        <w:rPr>
          <w:b/>
          <w:lang w:eastAsia="zh-CN"/>
        </w:rPr>
      </w:pPr>
      <w:r>
        <w:rPr>
          <w:b/>
          <w:lang w:eastAsia="zh-CN"/>
        </w:rPr>
        <w:t xml:space="preserve">Proposal 5: The CORESET configured for 4-step RACH can be used for users in INACTIVE and IDLE modes as well as users in CONNECTED mode when receiving the </w:t>
      </w:r>
      <w:proofErr w:type="spellStart"/>
      <w:r>
        <w:rPr>
          <w:b/>
          <w:lang w:eastAsia="zh-CN"/>
        </w:rPr>
        <w:t>FallbackRAR</w:t>
      </w:r>
      <w:proofErr w:type="spellEnd"/>
      <w:r>
        <w:rPr>
          <w:b/>
          <w:lang w:eastAsia="zh-CN"/>
        </w:rPr>
        <w:t xml:space="preserve">. Users in CONNECTED mode when receiving the </w:t>
      </w:r>
      <w:proofErr w:type="spellStart"/>
      <w:r>
        <w:rPr>
          <w:b/>
          <w:lang w:eastAsia="zh-CN"/>
        </w:rPr>
        <w:t>SuccessRAR</w:t>
      </w:r>
      <w:proofErr w:type="spellEnd"/>
      <w:r>
        <w:rPr>
          <w:b/>
          <w:lang w:eastAsia="zh-CN"/>
        </w:rPr>
        <w:t xml:space="preserve">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 xml:space="preserve">Proposal 6: The </w:t>
      </w:r>
      <w:proofErr w:type="spellStart"/>
      <w:r>
        <w:rPr>
          <w:b/>
          <w:lang w:eastAsia="zh-CN"/>
        </w:rPr>
        <w:t>MsgB</w:t>
      </w:r>
      <w:proofErr w:type="spellEnd"/>
      <w:r>
        <w:rPr>
          <w:b/>
          <w:lang w:eastAsia="zh-CN"/>
        </w:rPr>
        <w:t xml:space="preserve"> is scheduled by a DCI with a structure </w:t>
      </w:r>
      <w:proofErr w:type="gramStart"/>
      <w:r>
        <w:rPr>
          <w:b/>
          <w:lang w:eastAsia="zh-CN"/>
        </w:rPr>
        <w:t>similar to</w:t>
      </w:r>
      <w:proofErr w:type="gramEnd"/>
      <w:r>
        <w:rPr>
          <w:b/>
          <w:lang w:eastAsia="zh-CN"/>
        </w:rPr>
        <w:t xml:space="preserve"> the structure of the DCI scheduling Msg4.</w:t>
      </w:r>
    </w:p>
    <w:p w14:paraId="5D98A693" w14:textId="77777777" w:rsidR="00107FAF" w:rsidRDefault="00107FAF" w:rsidP="00107FAF">
      <w:pPr>
        <w:jc w:val="both"/>
        <w:rPr>
          <w:b/>
          <w:lang w:eastAsia="zh-CN"/>
        </w:rPr>
      </w:pPr>
      <w:r>
        <w:rPr>
          <w:b/>
          <w:lang w:eastAsia="zh-CN"/>
        </w:rPr>
        <w:t xml:space="preserve">Observation 3: The response to </w:t>
      </w:r>
      <w:proofErr w:type="spellStart"/>
      <w:r>
        <w:rPr>
          <w:b/>
          <w:lang w:eastAsia="zh-CN"/>
        </w:rPr>
        <w:t>MsgA</w:t>
      </w:r>
      <w:proofErr w:type="spellEnd"/>
      <w:r>
        <w:rPr>
          <w:b/>
          <w:lang w:eastAsia="zh-CN"/>
        </w:rPr>
        <w:t xml:space="preserve">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 xml:space="preserve">Observation 4: </w:t>
      </w:r>
      <w:proofErr w:type="spellStart"/>
      <w:r>
        <w:rPr>
          <w:b/>
          <w:lang w:eastAsia="zh-CN"/>
        </w:rPr>
        <w:t>MsgB</w:t>
      </w:r>
      <w:proofErr w:type="spellEnd"/>
      <w:r>
        <w:rPr>
          <w:b/>
          <w:lang w:eastAsia="zh-CN"/>
        </w:rPr>
        <w:t xml:space="preserve"> containing the </w:t>
      </w:r>
      <w:proofErr w:type="spellStart"/>
      <w:r>
        <w:rPr>
          <w:b/>
          <w:lang w:eastAsia="zh-CN"/>
        </w:rPr>
        <w:t>successRAR</w:t>
      </w:r>
      <w:proofErr w:type="spellEnd"/>
      <w:r>
        <w:rPr>
          <w:b/>
          <w:lang w:eastAsia="zh-CN"/>
        </w:rPr>
        <w:t xml:space="preserve"> and/or fallback RAR and/or </w:t>
      </w:r>
      <w:proofErr w:type="spellStart"/>
      <w:r>
        <w:rPr>
          <w:b/>
          <w:lang w:eastAsia="zh-CN"/>
        </w:rPr>
        <w:t>backoff</w:t>
      </w:r>
      <w:proofErr w:type="spellEnd"/>
      <w:r>
        <w:rPr>
          <w:b/>
          <w:lang w:eastAsia="zh-CN"/>
        </w:rPr>
        <w:t xml:space="preserve">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 xml:space="preserve">Observation 5: When the </w:t>
      </w:r>
      <w:proofErr w:type="spellStart"/>
      <w:r>
        <w:rPr>
          <w:b/>
          <w:bCs/>
          <w:iCs/>
          <w:lang w:eastAsia="zh-CN"/>
        </w:rPr>
        <w:t>MsgA</w:t>
      </w:r>
      <w:proofErr w:type="spellEnd"/>
      <w:r>
        <w:rPr>
          <w:b/>
          <w:bCs/>
          <w:iCs/>
          <w:lang w:eastAsia="zh-CN"/>
        </w:rPr>
        <w:t xml:space="preserve">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 xml:space="preserve">Observation 6: In case of a groupcast </w:t>
      </w:r>
      <w:proofErr w:type="spellStart"/>
      <w:r>
        <w:rPr>
          <w:b/>
          <w:lang w:eastAsia="zh-CN"/>
        </w:rPr>
        <w:t>MsgB</w:t>
      </w:r>
      <w:proofErr w:type="spellEnd"/>
      <w:r>
        <w:rPr>
          <w:b/>
          <w:lang w:eastAsia="zh-CN"/>
        </w:rPr>
        <w:t xml:space="preserve">, with HARQ-ACK feedback from UEs successfully decoding </w:t>
      </w:r>
      <w:proofErr w:type="spellStart"/>
      <w:r>
        <w:rPr>
          <w:b/>
          <w:lang w:eastAsia="zh-CN"/>
        </w:rPr>
        <w:t>MsgB</w:t>
      </w:r>
      <w:proofErr w:type="spellEnd"/>
      <w:r>
        <w:rPr>
          <w:b/>
          <w:lang w:eastAsia="zh-CN"/>
        </w:rPr>
        <w:t xml:space="preserve">, the </w:t>
      </w:r>
      <w:proofErr w:type="spellStart"/>
      <w:r>
        <w:rPr>
          <w:b/>
          <w:lang w:eastAsia="zh-CN"/>
        </w:rPr>
        <w:t>gNB</w:t>
      </w:r>
      <w:proofErr w:type="spellEnd"/>
      <w:r>
        <w:rPr>
          <w:b/>
          <w:lang w:eastAsia="zh-CN"/>
        </w:rPr>
        <w:t xml:space="preserve"> can retransmit the entire payload of the previous transmission, or only retransmit the </w:t>
      </w:r>
      <w:proofErr w:type="spellStart"/>
      <w:r>
        <w:rPr>
          <w:b/>
          <w:lang w:eastAsia="zh-CN"/>
        </w:rPr>
        <w:t>successRAR</w:t>
      </w:r>
      <w:proofErr w:type="spellEnd"/>
      <w:r>
        <w:rPr>
          <w:b/>
          <w:lang w:eastAsia="zh-CN"/>
        </w:rPr>
        <w:t xml:space="preserve"> of the UEs from whom no HARQ-ACK feedback is received. There is a </w:t>
      </w:r>
      <w:proofErr w:type="spellStart"/>
      <w:r>
        <w:rPr>
          <w:b/>
          <w:lang w:eastAsia="zh-CN"/>
        </w:rPr>
        <w:t>tradeoff</w:t>
      </w:r>
      <w:proofErr w:type="spellEnd"/>
      <w:r>
        <w:rPr>
          <w:b/>
          <w:lang w:eastAsia="zh-CN"/>
        </w:rPr>
        <w:t xml:space="preserve"> between soft combining gain and single transmission coding gain.</w:t>
      </w:r>
    </w:p>
    <w:p w14:paraId="3FB75FE7" w14:textId="77777777" w:rsidR="00107FAF" w:rsidRDefault="00107FAF" w:rsidP="00107FAF">
      <w:pPr>
        <w:jc w:val="both"/>
        <w:rPr>
          <w:b/>
          <w:lang w:eastAsia="x-none"/>
        </w:rPr>
      </w:pPr>
      <w:r>
        <w:rPr>
          <w:b/>
          <w:lang w:eastAsia="x-none"/>
        </w:rPr>
        <w:t xml:space="preserve">Proposal 7: The network can indicate to the UE whether a </w:t>
      </w:r>
      <w:proofErr w:type="spellStart"/>
      <w:r>
        <w:rPr>
          <w:b/>
          <w:lang w:eastAsia="x-none"/>
        </w:rPr>
        <w:t>MsgB</w:t>
      </w:r>
      <w:proofErr w:type="spellEnd"/>
      <w:r>
        <w:rPr>
          <w:b/>
          <w:lang w:eastAsia="x-none"/>
        </w:rPr>
        <w:t xml:space="preserve"> retransmission has the same payload as that of a previous </w:t>
      </w:r>
      <w:proofErr w:type="spellStart"/>
      <w:r>
        <w:rPr>
          <w:b/>
          <w:lang w:eastAsia="x-none"/>
        </w:rPr>
        <w:t>MsgB</w:t>
      </w:r>
      <w:proofErr w:type="spellEnd"/>
      <w:r>
        <w:rPr>
          <w:b/>
          <w:lang w:eastAsia="x-none"/>
        </w:rPr>
        <w:t xml:space="preserve"> transmission,</w:t>
      </w:r>
    </w:p>
    <w:p w14:paraId="78E702EC" w14:textId="77777777" w:rsidR="00107FAF" w:rsidRDefault="00107FAF" w:rsidP="00107FAF">
      <w:pPr>
        <w:jc w:val="both"/>
        <w:rPr>
          <w:b/>
          <w:lang w:eastAsia="x-none"/>
        </w:rPr>
      </w:pPr>
      <w:r>
        <w:rPr>
          <w:b/>
          <w:lang w:eastAsia="x-none"/>
        </w:rPr>
        <w:t xml:space="preserve">Proposal 8: If the network indicates to the UE that a </w:t>
      </w:r>
      <w:proofErr w:type="spellStart"/>
      <w:r>
        <w:rPr>
          <w:b/>
          <w:lang w:eastAsia="x-none"/>
        </w:rPr>
        <w:t>MsgB</w:t>
      </w:r>
      <w:proofErr w:type="spellEnd"/>
      <w:r>
        <w:rPr>
          <w:b/>
          <w:lang w:eastAsia="x-none"/>
        </w:rPr>
        <w:t xml:space="preserve"> retransmission has the same payload as a previous </w:t>
      </w:r>
      <w:proofErr w:type="spellStart"/>
      <w:r>
        <w:rPr>
          <w:b/>
          <w:lang w:eastAsia="x-none"/>
        </w:rPr>
        <w:t>MsgB</w:t>
      </w:r>
      <w:proofErr w:type="spellEnd"/>
      <w:r>
        <w:rPr>
          <w:b/>
          <w:lang w:eastAsia="x-none"/>
        </w:rPr>
        <w:t xml:space="preserve"> transmission, it is up to UE implementation whether to perform soft combining.</w:t>
      </w:r>
    </w:p>
    <w:p w14:paraId="5168080D" w14:textId="77777777" w:rsidR="00107FAF" w:rsidRDefault="00107FAF" w:rsidP="00107FAF">
      <w:pPr>
        <w:jc w:val="both"/>
        <w:rPr>
          <w:b/>
          <w:lang w:eastAsia="zh-CN"/>
        </w:rPr>
      </w:pPr>
      <w:r>
        <w:rPr>
          <w:b/>
          <w:lang w:eastAsia="zh-CN"/>
        </w:rPr>
        <w:t xml:space="preserve">Proposal 9: In 2-step RACH, each UE determines a unique HARQ-ACK resource to feedback the HARQ-ACK status of </w:t>
      </w:r>
      <w:proofErr w:type="spellStart"/>
      <w:r>
        <w:rPr>
          <w:b/>
          <w:lang w:eastAsia="zh-CN"/>
        </w:rPr>
        <w:t>MsgB</w:t>
      </w:r>
      <w:proofErr w:type="spellEnd"/>
      <w:r>
        <w:rPr>
          <w:b/>
          <w:lang w:eastAsia="zh-CN"/>
        </w:rPr>
        <w:t>.</w:t>
      </w:r>
    </w:p>
    <w:p w14:paraId="1F09BF5B" w14:textId="77777777" w:rsidR="00107FAF" w:rsidRDefault="00107FAF" w:rsidP="00107FAF">
      <w:pPr>
        <w:jc w:val="both"/>
        <w:rPr>
          <w:b/>
          <w:lang w:eastAsia="zh-CN"/>
        </w:rPr>
      </w:pPr>
      <w:r>
        <w:rPr>
          <w:b/>
          <w:lang w:eastAsia="zh-CN"/>
        </w:rPr>
        <w:t xml:space="preserve">Proposal 10: The PUCCH resource for HARQ-ACK feedback when multiple UEs have </w:t>
      </w:r>
      <w:proofErr w:type="spellStart"/>
      <w:r>
        <w:rPr>
          <w:b/>
          <w:lang w:eastAsia="zh-CN"/>
        </w:rPr>
        <w:t>successRAR</w:t>
      </w:r>
      <w:proofErr w:type="spellEnd"/>
      <w:r>
        <w:rPr>
          <w:b/>
          <w:lang w:eastAsia="zh-CN"/>
        </w:rPr>
        <w:t xml:space="preserve"> in </w:t>
      </w:r>
      <w:proofErr w:type="spellStart"/>
      <w:r>
        <w:rPr>
          <w:b/>
          <w:lang w:eastAsia="zh-CN"/>
        </w:rPr>
        <w:t>MsgB</w:t>
      </w:r>
      <w:proofErr w:type="spellEnd"/>
      <w:r>
        <w:rPr>
          <w:b/>
          <w:lang w:eastAsia="zh-CN"/>
        </w:rPr>
        <w:t xml:space="preserve"> is based on common parameters in the DCI (i.e. CCE starting index, PUCCH Resource Indicator and PDSCH-to-</w:t>
      </w:r>
      <w:proofErr w:type="spellStart"/>
      <w:r>
        <w:rPr>
          <w:b/>
          <w:lang w:eastAsia="zh-CN"/>
        </w:rPr>
        <w:t>HARQ_feedback</w:t>
      </w:r>
      <w:proofErr w:type="spellEnd"/>
      <w:r>
        <w:rPr>
          <w:b/>
          <w:lang w:eastAsia="zh-CN"/>
        </w:rPr>
        <w:t xml:space="preserve"> timing indicator) as well as the position of the </w:t>
      </w:r>
      <w:proofErr w:type="spellStart"/>
      <w:r>
        <w:rPr>
          <w:b/>
          <w:lang w:eastAsia="zh-CN"/>
        </w:rPr>
        <w:t>successRAR</w:t>
      </w:r>
      <w:proofErr w:type="spellEnd"/>
      <w:r>
        <w:rPr>
          <w:b/>
          <w:lang w:eastAsia="zh-CN"/>
        </w:rPr>
        <w:t xml:space="preserve"> in </w:t>
      </w:r>
      <w:proofErr w:type="spellStart"/>
      <w:r>
        <w:rPr>
          <w:b/>
          <w:lang w:eastAsia="zh-CN"/>
        </w:rPr>
        <w:t>MsgB</w:t>
      </w:r>
      <w:proofErr w:type="spellEnd"/>
      <w:r>
        <w:rPr>
          <w:b/>
          <w:lang w:eastAsia="zh-CN"/>
        </w:rPr>
        <w:t>.</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 xml:space="preserve">Proposal 11: The L3 SS-RSRP is the RSRP used for the determination of the </w:t>
      </w:r>
      <w:proofErr w:type="gramStart"/>
      <w:r>
        <w:rPr>
          <w:b/>
          <w:lang w:eastAsia="zh-CN"/>
        </w:rPr>
        <w:t>random access</w:t>
      </w:r>
      <w:proofErr w:type="gramEnd"/>
      <w:r>
        <w:rPr>
          <w:b/>
          <w:lang w:eastAsia="zh-CN"/>
        </w:rPr>
        <w:t xml:space="preserve"> procedure type.</w:t>
      </w:r>
    </w:p>
    <w:p w14:paraId="740B5F9C" w14:textId="77777777" w:rsidR="00107FAF" w:rsidRDefault="00107FAF" w:rsidP="00107FAF">
      <w:pPr>
        <w:widowControl w:val="0"/>
        <w:spacing w:after="0"/>
        <w:jc w:val="both"/>
        <w:rPr>
          <w:b/>
          <w:lang w:eastAsia="zh-CN"/>
        </w:rPr>
      </w:pPr>
      <w:r>
        <w:rPr>
          <w:b/>
          <w:lang w:eastAsia="zh-CN"/>
        </w:rPr>
        <w:t xml:space="preserve">Proposal 12: For 2-step RACH with separately configured ROs, the parameter </w:t>
      </w:r>
      <w:proofErr w:type="spellStart"/>
      <w:r>
        <w:rPr>
          <w:b/>
          <w:lang w:eastAsia="zh-CN"/>
        </w:rPr>
        <w:t>msgASsb-perRACH-OccasionAndCB-PreamblesPerSSB-msgA</w:t>
      </w:r>
      <w:proofErr w:type="spellEnd"/>
      <w:r>
        <w:rPr>
          <w:b/>
          <w:lang w:eastAsia="zh-CN"/>
        </w:rPr>
        <w:t xml:space="preserve"> can be configured. If this parameter is absent, the corresponding 4-step RACH parameter </w:t>
      </w:r>
      <w:proofErr w:type="spellStart"/>
      <w:r>
        <w:rPr>
          <w:b/>
          <w:lang w:eastAsia="zh-CN"/>
        </w:rPr>
        <w:t>ssb-perRACH-OccasionAndCB-PreamblesPerSSB</w:t>
      </w:r>
      <w:proofErr w:type="spellEnd"/>
      <w:r>
        <w:rPr>
          <w:b/>
          <w:lang w:eastAsia="zh-CN"/>
        </w:rPr>
        <w:t xml:space="preserve">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w:t>
      </w:r>
      <w:proofErr w:type="spellStart"/>
      <w:r>
        <w:rPr>
          <w:b/>
          <w:lang w:eastAsia="zh-CN"/>
        </w:rPr>
        <w:t>MsgA</w:t>
      </w:r>
      <w:proofErr w:type="spellEnd"/>
      <w:r>
        <w:rPr>
          <w:b/>
          <w:lang w:eastAsia="zh-CN"/>
        </w:rPr>
        <w:t xml:space="preserve"> PRACH configuration index relative to the starting index of the preamble format provided by the 4-step RACH </w:t>
      </w:r>
      <w:proofErr w:type="spellStart"/>
      <w:r>
        <w:rPr>
          <w:b/>
          <w:i/>
        </w:rPr>
        <w:t>prach-ConfigurationIndex</w:t>
      </w:r>
      <w:proofErr w:type="spellEnd"/>
      <w:r>
        <w:rPr>
          <w:b/>
          <w:i/>
        </w:rPr>
        <w:t>.</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w:t>
      </w:r>
      <w:proofErr w:type="spellStart"/>
      <w:r>
        <w:rPr>
          <w:b/>
        </w:rPr>
        <w:t>preambleReceivedTargetPower</w:t>
      </w:r>
      <w:proofErr w:type="spellEnd"/>
      <w:r>
        <w:rPr>
          <w:b/>
        </w:rPr>
        <w:t>)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w:t>
      </w:r>
      <w:proofErr w:type="spellStart"/>
      <w:r>
        <w:rPr>
          <w:b/>
          <w:bCs/>
        </w:rPr>
        <w:t>MsgA</w:t>
      </w:r>
      <w:proofErr w:type="spellEnd"/>
      <w:r>
        <w:rPr>
          <w:b/>
          <w:bCs/>
        </w:rPr>
        <w:t xml:space="preserve">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 xml:space="preserve">Observation 7: The use of fractional pathloss compensation in the </w:t>
      </w:r>
      <w:proofErr w:type="spellStart"/>
      <w:r>
        <w:rPr>
          <w:b/>
        </w:rPr>
        <w:t>MsgA</w:t>
      </w:r>
      <w:proofErr w:type="spellEnd"/>
      <w:r>
        <w:rPr>
          <w:b/>
        </w:rPr>
        <w:t xml:space="preserve">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 xml:space="preserve">Observation 9: When the UE is in RRC IDLE, the used pathloss compensation (alpha) in the </w:t>
      </w:r>
      <w:proofErr w:type="spellStart"/>
      <w:r>
        <w:rPr>
          <w:b/>
        </w:rPr>
        <w:t>MsgA</w:t>
      </w:r>
      <w:proofErr w:type="spellEnd"/>
      <w:r>
        <w:rPr>
          <w:b/>
        </w:rPr>
        <w:t xml:space="preserve">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 xml:space="preserve">Proposal 22: The power ramping step and counter should be the same for the </w:t>
      </w:r>
      <w:proofErr w:type="spellStart"/>
      <w:r>
        <w:rPr>
          <w:b/>
        </w:rPr>
        <w:t>MsgA</w:t>
      </w:r>
      <w:proofErr w:type="spellEnd"/>
      <w:r>
        <w:rPr>
          <w:b/>
        </w:rPr>
        <w:t xml:space="preserve">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 xml:space="preserve">Proposal 24: If the UE determines that the required transmit power of </w:t>
      </w:r>
      <w:proofErr w:type="spellStart"/>
      <w:r>
        <w:rPr>
          <w:b/>
          <w:lang w:eastAsia="zh-CN"/>
        </w:rPr>
        <w:t>MsgA</w:t>
      </w:r>
      <w:proofErr w:type="spellEnd"/>
      <w:r>
        <w:rPr>
          <w:b/>
          <w:lang w:eastAsia="zh-CN"/>
        </w:rPr>
        <w:t xml:space="preserve"> PUSCH retransmission exceeds a configured value or the maximum number of 2-step </w:t>
      </w:r>
      <w:proofErr w:type="spellStart"/>
      <w:r>
        <w:rPr>
          <w:b/>
          <w:lang w:eastAsia="zh-CN"/>
        </w:rPr>
        <w:t>MsgA</w:t>
      </w:r>
      <w:proofErr w:type="spellEnd"/>
      <w:r>
        <w:rPr>
          <w:b/>
          <w:lang w:eastAsia="zh-CN"/>
        </w:rPr>
        <w:t xml:space="preserve"> transmission attempts has been reached, the UE falls back to 4-step RACH.</w:t>
      </w:r>
    </w:p>
    <w:p w14:paraId="1E07ED5E" w14:textId="77777777" w:rsidR="00107FAF" w:rsidRDefault="00107FAF" w:rsidP="00107FAF">
      <w:pPr>
        <w:jc w:val="both"/>
        <w:rPr>
          <w:b/>
          <w:lang w:eastAsia="zh-CN"/>
        </w:rPr>
      </w:pPr>
      <w:r>
        <w:rPr>
          <w:b/>
          <w:lang w:eastAsia="zh-CN"/>
        </w:rPr>
        <w:t xml:space="preserve">Proposal 25: The number of allowed </w:t>
      </w:r>
      <w:proofErr w:type="spellStart"/>
      <w:r>
        <w:rPr>
          <w:b/>
          <w:lang w:eastAsia="zh-CN"/>
        </w:rPr>
        <w:t>MsgA</w:t>
      </w:r>
      <w:proofErr w:type="spellEnd"/>
      <w:r>
        <w:rPr>
          <w:b/>
          <w:lang w:eastAsia="zh-CN"/>
        </w:rPr>
        <w:t xml:space="preserve">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 xml:space="preserve">Proposal 29: When the UE transitions to another beam, the power ramping counter should be suspended for both </w:t>
      </w:r>
      <w:proofErr w:type="spellStart"/>
      <w:r>
        <w:rPr>
          <w:b/>
          <w:bCs/>
        </w:rPr>
        <w:t>MsgA</w:t>
      </w:r>
      <w:proofErr w:type="spellEnd"/>
      <w:r>
        <w:rPr>
          <w:b/>
          <w:bCs/>
        </w:rPr>
        <w:t xml:space="preserve"> PRACH and </w:t>
      </w:r>
      <w:proofErr w:type="spellStart"/>
      <w:r>
        <w:rPr>
          <w:b/>
          <w:bCs/>
        </w:rPr>
        <w:t>MsgA</w:t>
      </w:r>
      <w:proofErr w:type="spellEnd"/>
      <w:r>
        <w:rPr>
          <w:b/>
          <w:bCs/>
        </w:rPr>
        <w:t xml:space="preserve"> PUSCH. When the UE performs the next access attempt, it will use the same power level for the </w:t>
      </w:r>
      <w:proofErr w:type="spellStart"/>
      <w:r>
        <w:rPr>
          <w:b/>
          <w:bCs/>
        </w:rPr>
        <w:t>MsgA</w:t>
      </w:r>
      <w:proofErr w:type="spellEnd"/>
      <w:r>
        <w:rPr>
          <w:b/>
          <w:bCs/>
        </w:rPr>
        <w:t xml:space="preserve"> PRACH and </w:t>
      </w:r>
      <w:proofErr w:type="spellStart"/>
      <w:r>
        <w:rPr>
          <w:b/>
          <w:bCs/>
        </w:rPr>
        <w:t>MsgA</w:t>
      </w:r>
      <w:proofErr w:type="spellEnd"/>
      <w:r>
        <w:rPr>
          <w:b/>
          <w:bCs/>
        </w:rPr>
        <w:t xml:space="preserve">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 xml:space="preserve">Observation 10: The data part of </w:t>
      </w:r>
      <w:proofErr w:type="spellStart"/>
      <w:r>
        <w:rPr>
          <w:b/>
        </w:rPr>
        <w:t>MsgA</w:t>
      </w:r>
      <w:proofErr w:type="spellEnd"/>
      <w:r>
        <w:rPr>
          <w:b/>
        </w:rPr>
        <w:t xml:space="preserve"> has less coverage than the preamble part of </w:t>
      </w:r>
      <w:proofErr w:type="spellStart"/>
      <w:r>
        <w:rPr>
          <w:b/>
        </w:rPr>
        <w:t>MsgA</w:t>
      </w:r>
      <w:proofErr w:type="spellEnd"/>
      <w:r>
        <w:rPr>
          <w:b/>
        </w:rPr>
        <w:t xml:space="preserve">. Data part of </w:t>
      </w:r>
      <w:proofErr w:type="spellStart"/>
      <w:r>
        <w:rPr>
          <w:b/>
        </w:rPr>
        <w:t>MsgA</w:t>
      </w:r>
      <w:proofErr w:type="spellEnd"/>
      <w:r>
        <w:rPr>
          <w:b/>
        </w:rPr>
        <w:t xml:space="preserve"> suffers a higher collision rate than the preambles of </w:t>
      </w:r>
      <w:proofErr w:type="spellStart"/>
      <w:r>
        <w:rPr>
          <w:b/>
        </w:rPr>
        <w:t>MsgA</w:t>
      </w:r>
      <w:proofErr w:type="spellEnd"/>
      <w:r>
        <w:rPr>
          <w:b/>
        </w:rPr>
        <w:t>.</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 xml:space="preserve">Proposal 31: 2-Step RACH supports beam refinement when receiving the data part of </w:t>
      </w:r>
      <w:proofErr w:type="spellStart"/>
      <w:r>
        <w:rPr>
          <w:b/>
        </w:rPr>
        <w:t>MsgA</w:t>
      </w:r>
      <w:proofErr w:type="spellEnd"/>
      <w:r>
        <w:rPr>
          <w:b/>
        </w:rPr>
        <w:t>.</w:t>
      </w:r>
    </w:p>
    <w:p w14:paraId="0C45D0B9" w14:textId="77777777" w:rsidR="00107FAF" w:rsidRDefault="00107FAF" w:rsidP="00107FAF">
      <w:pPr>
        <w:jc w:val="both"/>
        <w:rPr>
          <w:b/>
        </w:rPr>
      </w:pPr>
      <w:r>
        <w:rPr>
          <w:b/>
        </w:rPr>
        <w:t xml:space="preserve">Proposal 32: For 2-step RACH, and for UEs in RRC CONNECTED state, the network configures CSI-RS resources that are QCL Type-D with the corresponding SS/PBCH blocks. Each preamble associated with a SS/PBCH Block indicates a CSI-RS resource </w:t>
      </w:r>
      <w:proofErr w:type="spellStart"/>
      <w:r>
        <w:rPr>
          <w:b/>
        </w:rPr>
        <w:t>QCLed</w:t>
      </w:r>
      <w:proofErr w:type="spellEnd"/>
      <w:r>
        <w:rPr>
          <w:b/>
        </w:rPr>
        <w:t xml:space="preserve"> with that SS/PBCH Block.</w:t>
      </w:r>
    </w:p>
    <w:p w14:paraId="6D650047" w14:textId="77777777" w:rsidR="00107FAF" w:rsidRDefault="00107FAF" w:rsidP="00107FAF">
      <w:pPr>
        <w:rPr>
          <w:b/>
          <w:lang w:eastAsia="x-none"/>
        </w:rPr>
      </w:pPr>
      <w:r>
        <w:rPr>
          <w:b/>
          <w:lang w:eastAsia="x-none"/>
        </w:rPr>
        <w:t xml:space="preserve">Observation 12: </w:t>
      </w:r>
      <w:proofErr w:type="spellStart"/>
      <w:r>
        <w:rPr>
          <w:b/>
          <w:lang w:eastAsia="x-none"/>
        </w:rPr>
        <w:t>MsgA</w:t>
      </w:r>
      <w:proofErr w:type="spellEnd"/>
      <w:r>
        <w:rPr>
          <w:b/>
          <w:lang w:eastAsia="x-none"/>
        </w:rPr>
        <w:t xml:space="preserve">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 xml:space="preserve">Observation 13: </w:t>
      </w:r>
      <w:proofErr w:type="spellStart"/>
      <w:r>
        <w:rPr>
          <w:b/>
          <w:lang w:eastAsia="x-none"/>
        </w:rPr>
        <w:t>MsgA</w:t>
      </w:r>
      <w:proofErr w:type="spellEnd"/>
      <w:r>
        <w:rPr>
          <w:b/>
          <w:lang w:eastAsia="x-none"/>
        </w:rPr>
        <w:t xml:space="preserve">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 xml:space="preserve">Proposal 34: As the UL beam refinement is out of scope of the current 2-step WID, then the </w:t>
      </w:r>
      <w:proofErr w:type="spellStart"/>
      <w:r>
        <w:rPr>
          <w:b/>
        </w:rPr>
        <w:t>MsgA</w:t>
      </w:r>
      <w:proofErr w:type="spellEnd"/>
      <w:r>
        <w:rPr>
          <w:b/>
        </w:rPr>
        <w:t xml:space="preserve"> PRACH and </w:t>
      </w:r>
      <w:proofErr w:type="spellStart"/>
      <w:r>
        <w:rPr>
          <w:b/>
        </w:rPr>
        <w:t>MsgA</w:t>
      </w:r>
      <w:proofErr w:type="spellEnd"/>
      <w:r>
        <w:rPr>
          <w:b/>
        </w:rPr>
        <w:t xml:space="preserve"> PUSCH should use the same TX spatial filter.</w:t>
      </w:r>
    </w:p>
    <w:p w14:paraId="3E32A4DC" w14:textId="3833C985" w:rsidR="007F321D" w:rsidRDefault="00107FAF" w:rsidP="00107FAF">
      <w:pPr>
        <w:rPr>
          <w:b/>
          <w:bCs/>
        </w:rPr>
      </w:pPr>
      <w:r>
        <w:rPr>
          <w:b/>
          <w:bCs/>
        </w:rPr>
        <w:t xml:space="preserve">Proposal 35: The use of different spatial filters for </w:t>
      </w:r>
      <w:proofErr w:type="spellStart"/>
      <w:r>
        <w:rPr>
          <w:b/>
          <w:bCs/>
        </w:rPr>
        <w:t>MsgA</w:t>
      </w:r>
      <w:proofErr w:type="spellEnd"/>
      <w:r>
        <w:rPr>
          <w:b/>
          <w:bCs/>
        </w:rPr>
        <w:t xml:space="preserve">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 xml:space="preserve">In the Option to share ROs, all 4-step RACH ROs shall be shared with 2-step </w:t>
      </w:r>
      <w:proofErr w:type="gramStart"/>
      <w:r>
        <w:rPr>
          <w:rFonts w:eastAsia="Calibri"/>
        </w:rPr>
        <w:t>RACH.</w:t>
      </w:r>
      <w:r>
        <w:rPr>
          <w:rFonts w:eastAsia="MS Mincho"/>
          <w:b/>
          <w:lang w:eastAsia="ja-JP"/>
        </w:rPr>
        <w:t>.</w:t>
      </w:r>
      <w:proofErr w:type="gramEnd"/>
    </w:p>
    <w:p w14:paraId="114BEB50" w14:textId="77777777" w:rsidR="00C333AD" w:rsidRDefault="00C333AD" w:rsidP="00C333AD">
      <w:pPr>
        <w:rPr>
          <w:rFonts w:eastAsiaTheme="minorEastAsia"/>
          <w:b/>
          <w:bCs/>
          <w:color w:val="000000"/>
          <w:lang w:eastAsia="ja-JP"/>
        </w:rPr>
      </w:pPr>
      <w:r>
        <w:rPr>
          <w:rFonts w:eastAsia="MS Mincho"/>
          <w:b/>
          <w:lang w:eastAsia="ja-JP"/>
        </w:rPr>
        <w:t xml:space="preserve">Proposal 2: UE should provide HARQ-ACK feedback when the UE receives </w:t>
      </w:r>
      <w:proofErr w:type="spellStart"/>
      <w:r>
        <w:rPr>
          <w:rFonts w:eastAsia="MS Mincho"/>
          <w:b/>
          <w:lang w:eastAsia="ja-JP"/>
        </w:rPr>
        <w:t>MsgB</w:t>
      </w:r>
      <w:proofErr w:type="spellEnd"/>
      <w:r>
        <w:rPr>
          <w:rFonts w:eastAsia="MS Mincho"/>
          <w:b/>
          <w:lang w:eastAsia="ja-JP"/>
        </w:rPr>
        <w:t xml:space="preserve"> contains </w:t>
      </w:r>
      <w:proofErr w:type="spellStart"/>
      <w:r>
        <w:rPr>
          <w:rFonts w:eastAsia="MS Mincho"/>
          <w:b/>
          <w:lang w:eastAsia="ja-JP"/>
        </w:rPr>
        <w:t>successRAR</w:t>
      </w:r>
      <w:proofErr w:type="spellEnd"/>
      <w:r>
        <w:rPr>
          <w:rFonts w:eastAsia="MS Mincho"/>
          <w:b/>
          <w:lang w:eastAsia="ja-JP"/>
        </w:rPr>
        <w:t xml:space="preserve"> addressed to the UE.</w:t>
      </w:r>
    </w:p>
    <w:p w14:paraId="288F0BA5" w14:textId="77777777" w:rsidR="00C333AD" w:rsidRDefault="00C333AD" w:rsidP="00C333AD">
      <w:pPr>
        <w:rPr>
          <w:rFonts w:eastAsia="MS Mincho"/>
          <w:b/>
          <w:lang w:eastAsia="ja-JP"/>
        </w:rPr>
      </w:pPr>
      <w:r>
        <w:rPr>
          <w:rFonts w:eastAsia="MS Mincho"/>
          <w:b/>
          <w:lang w:eastAsia="ja-JP"/>
        </w:rPr>
        <w:t xml:space="preserve">Observation 1: HARQ retransmission for </w:t>
      </w:r>
      <w:proofErr w:type="spellStart"/>
      <w:r>
        <w:rPr>
          <w:rFonts w:eastAsia="MS Mincho"/>
          <w:b/>
          <w:lang w:eastAsia="ja-JP"/>
        </w:rPr>
        <w:t>MsgB</w:t>
      </w:r>
      <w:proofErr w:type="spellEnd"/>
      <w:r>
        <w:rPr>
          <w:rFonts w:eastAsia="MS Mincho"/>
          <w:b/>
          <w:lang w:eastAsia="ja-JP"/>
        </w:rPr>
        <w:t xml:space="preserve"> PDSCH should be supported when </w:t>
      </w:r>
      <w:proofErr w:type="spellStart"/>
      <w:r>
        <w:rPr>
          <w:rFonts w:eastAsia="MS Mincho"/>
          <w:b/>
          <w:lang w:eastAsia="ja-JP"/>
        </w:rPr>
        <w:t>MsgB</w:t>
      </w:r>
      <w:proofErr w:type="spellEnd"/>
      <w:r>
        <w:rPr>
          <w:rFonts w:eastAsia="MS Mincho"/>
          <w:b/>
          <w:lang w:eastAsia="ja-JP"/>
        </w:rPr>
        <w:t xml:space="preserve"> contains single </w:t>
      </w:r>
      <w:proofErr w:type="spellStart"/>
      <w:r>
        <w:rPr>
          <w:rFonts w:eastAsia="MS Mincho"/>
          <w:b/>
          <w:lang w:eastAsia="ja-JP"/>
        </w:rPr>
        <w:t>successRAR</w:t>
      </w:r>
      <w:proofErr w:type="spellEnd"/>
      <w:r>
        <w:rPr>
          <w:rFonts w:eastAsia="MS Mincho"/>
          <w:b/>
          <w:lang w:eastAsia="ja-JP"/>
        </w:rPr>
        <w:t xml:space="preserve"> with RRC message or </w:t>
      </w:r>
      <w:proofErr w:type="spellStart"/>
      <w:r>
        <w:rPr>
          <w:rFonts w:eastAsia="MS Mincho"/>
          <w:b/>
          <w:lang w:eastAsia="ja-JP"/>
        </w:rPr>
        <w:t>MsgB</w:t>
      </w:r>
      <w:proofErr w:type="spellEnd"/>
      <w:r>
        <w:rPr>
          <w:rFonts w:eastAsia="MS Mincho"/>
          <w:b/>
          <w:lang w:eastAsia="ja-JP"/>
        </w:rPr>
        <w:t xml:space="preserve"> is addressed to C-RNTI.</w:t>
      </w:r>
    </w:p>
    <w:p w14:paraId="12BE7988" w14:textId="77777777" w:rsidR="00C333AD" w:rsidRDefault="00C333AD" w:rsidP="00C333AD">
      <w:pPr>
        <w:rPr>
          <w:rFonts w:eastAsia="MS Mincho"/>
          <w:b/>
          <w:lang w:eastAsia="ja-JP"/>
        </w:rPr>
      </w:pPr>
      <w:r>
        <w:rPr>
          <w:rFonts w:eastAsia="MS Mincho"/>
          <w:b/>
          <w:lang w:eastAsia="ja-JP"/>
        </w:rPr>
        <w:t xml:space="preserve">Proposal 3: The mechanism to indicate if this </w:t>
      </w:r>
      <w:proofErr w:type="spellStart"/>
      <w:r>
        <w:rPr>
          <w:rFonts w:eastAsia="MS Mincho"/>
          <w:b/>
          <w:lang w:eastAsia="ja-JP"/>
        </w:rPr>
        <w:t>MsgB</w:t>
      </w:r>
      <w:proofErr w:type="spellEnd"/>
      <w:r>
        <w:rPr>
          <w:rFonts w:eastAsia="MS Mincho"/>
          <w:b/>
          <w:lang w:eastAsia="ja-JP"/>
        </w:rPr>
        <w:t xml:space="preserve"> carries the same payload as previous </w:t>
      </w:r>
      <w:proofErr w:type="spellStart"/>
      <w:r>
        <w:rPr>
          <w:rFonts w:eastAsia="MS Mincho"/>
          <w:b/>
          <w:lang w:eastAsia="ja-JP"/>
        </w:rPr>
        <w:t>MsgB</w:t>
      </w:r>
      <w:proofErr w:type="spellEnd"/>
      <w:r>
        <w:rPr>
          <w:rFonts w:eastAsia="MS Mincho"/>
          <w:b/>
          <w:lang w:eastAsia="ja-JP"/>
        </w:rPr>
        <w:t xml:space="preserve">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 xml:space="preserve">NDI in DCI is used to be indicated if this </w:t>
      </w:r>
      <w:proofErr w:type="spellStart"/>
      <w:r>
        <w:rPr>
          <w:rFonts w:eastAsia="MS Mincho"/>
          <w:b/>
          <w:lang w:eastAsia="ja-JP"/>
        </w:rPr>
        <w:t>MsgB</w:t>
      </w:r>
      <w:proofErr w:type="spellEnd"/>
      <w:r>
        <w:rPr>
          <w:rFonts w:eastAsia="MS Mincho"/>
          <w:b/>
          <w:lang w:eastAsia="ja-JP"/>
        </w:rPr>
        <w:t xml:space="preserve"> PDSCH which is scheduled by the DCI carries the same payload as previous </w:t>
      </w:r>
      <w:proofErr w:type="spellStart"/>
      <w:r>
        <w:rPr>
          <w:rFonts w:eastAsia="MS Mincho"/>
          <w:b/>
          <w:lang w:eastAsia="ja-JP"/>
        </w:rPr>
        <w:t>MsgB</w:t>
      </w:r>
      <w:proofErr w:type="spellEnd"/>
      <w:r>
        <w:rPr>
          <w:rFonts w:eastAsia="MS Mincho"/>
          <w:b/>
          <w:lang w:eastAsia="ja-JP"/>
        </w:rPr>
        <w:t xml:space="preserve"> PDSCH.</w:t>
      </w:r>
    </w:p>
    <w:p w14:paraId="005A0EC1" w14:textId="77777777" w:rsidR="00C333AD" w:rsidRDefault="00C333AD" w:rsidP="00C333AD">
      <w:pPr>
        <w:rPr>
          <w:rFonts w:eastAsia="MS Mincho"/>
          <w:b/>
          <w:lang w:eastAsia="ja-JP"/>
        </w:rPr>
      </w:pPr>
      <w:r>
        <w:rPr>
          <w:rFonts w:eastAsia="MS Mincho"/>
          <w:b/>
          <w:lang w:eastAsia="ja-JP"/>
        </w:rPr>
        <w:t xml:space="preserve">Proposal 4: Common PUCCH resource parameters should be derived from the DCI for </w:t>
      </w:r>
      <w:proofErr w:type="spellStart"/>
      <w:r>
        <w:rPr>
          <w:rFonts w:eastAsia="MS Mincho"/>
          <w:b/>
          <w:lang w:eastAsia="ja-JP"/>
        </w:rPr>
        <w:t>MsgB</w:t>
      </w:r>
      <w:proofErr w:type="spellEnd"/>
      <w:r>
        <w:rPr>
          <w:rFonts w:eastAsia="MS Mincho"/>
          <w:b/>
          <w:lang w:eastAsia="ja-JP"/>
        </w:rPr>
        <w:t xml:space="preserve">. UE-specific PUCCH resource parameters should be implicitly determined by MAC PDU of </w:t>
      </w:r>
      <w:proofErr w:type="spellStart"/>
      <w:r>
        <w:rPr>
          <w:rFonts w:eastAsia="MS Mincho"/>
          <w:b/>
          <w:lang w:eastAsia="ja-JP"/>
        </w:rPr>
        <w:t>MsgB</w:t>
      </w:r>
      <w:proofErr w:type="spellEnd"/>
      <w:r>
        <w:rPr>
          <w:rFonts w:eastAsia="MS Mincho"/>
          <w:b/>
          <w:lang w:eastAsia="ja-JP"/>
        </w:rPr>
        <w:t xml:space="preserve"> PDSCH.</w:t>
      </w:r>
    </w:p>
    <w:p w14:paraId="19F4C52D" w14:textId="77777777" w:rsidR="00C333AD" w:rsidRDefault="00C333AD" w:rsidP="00C333AD">
      <w:pPr>
        <w:rPr>
          <w:rFonts w:eastAsia="MS Mincho"/>
          <w:b/>
          <w:lang w:eastAsia="ja-JP"/>
        </w:rPr>
      </w:pPr>
      <w:r>
        <w:rPr>
          <w:rFonts w:eastAsia="MS Mincho"/>
          <w:b/>
          <w:lang w:eastAsia="ja-JP"/>
        </w:rPr>
        <w:t xml:space="preserve">Proposal 5: For the HARQ-ACK response to </w:t>
      </w:r>
      <w:proofErr w:type="spellStart"/>
      <w:r>
        <w:rPr>
          <w:rFonts w:eastAsia="MS Mincho"/>
          <w:b/>
          <w:lang w:eastAsia="ja-JP"/>
        </w:rPr>
        <w:t>MsgB</w:t>
      </w:r>
      <w:proofErr w:type="spellEnd"/>
      <w:r>
        <w:rPr>
          <w:rFonts w:eastAsia="MS Mincho"/>
          <w:b/>
          <w:lang w:eastAsia="ja-JP"/>
        </w:rPr>
        <w:t>,</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 xml:space="preserve">Only ACK shall be included in the HARQ-ACK response in case of </w:t>
      </w:r>
      <w:proofErr w:type="spellStart"/>
      <w:r>
        <w:rPr>
          <w:rStyle w:val="CommentReference"/>
          <w:b/>
        </w:rPr>
        <w:t>MsgB</w:t>
      </w:r>
      <w:proofErr w:type="spellEnd"/>
      <w:r>
        <w:rPr>
          <w:rStyle w:val="CommentReference"/>
          <w:b/>
        </w:rPr>
        <w:t xml:space="preserve"> transmission with two or more </w:t>
      </w:r>
      <w:proofErr w:type="spellStart"/>
      <w:r>
        <w:rPr>
          <w:rStyle w:val="CommentReference"/>
          <w:b/>
        </w:rPr>
        <w:t>successRARs</w:t>
      </w:r>
      <w:proofErr w:type="spellEnd"/>
      <w:r>
        <w:rPr>
          <w:rStyle w:val="CommentReference"/>
          <w:b/>
        </w:rPr>
        <w:t xml:space="preserve"> in response to a </w:t>
      </w:r>
      <w:proofErr w:type="spellStart"/>
      <w:r>
        <w:rPr>
          <w:rStyle w:val="CommentReference"/>
          <w:b/>
        </w:rPr>
        <w:t>MsgA</w:t>
      </w:r>
      <w:proofErr w:type="spellEnd"/>
      <w:r>
        <w:rPr>
          <w:rStyle w:val="CommentReference"/>
          <w:b/>
        </w:rPr>
        <w:t xml:space="preserve">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 xml:space="preserve">Either ACK or NACK shall be included in the HARQ-ACK response in case of </w:t>
      </w:r>
      <w:proofErr w:type="spellStart"/>
      <w:r>
        <w:rPr>
          <w:b/>
          <w:bCs/>
          <w:color w:val="000000"/>
          <w:lang w:eastAsia="ja-JP"/>
        </w:rPr>
        <w:t>MsgB</w:t>
      </w:r>
      <w:proofErr w:type="spellEnd"/>
      <w:r>
        <w:rPr>
          <w:b/>
          <w:bCs/>
          <w:color w:val="000000"/>
          <w:lang w:eastAsia="ja-JP"/>
        </w:rPr>
        <w:t xml:space="preserve"> transmission with one </w:t>
      </w:r>
      <w:proofErr w:type="spellStart"/>
      <w:r>
        <w:rPr>
          <w:b/>
          <w:bCs/>
          <w:color w:val="000000"/>
          <w:lang w:eastAsia="ja-JP"/>
        </w:rPr>
        <w:t>successRAR</w:t>
      </w:r>
      <w:proofErr w:type="spellEnd"/>
      <w:r>
        <w:rPr>
          <w:b/>
          <w:bCs/>
          <w:color w:val="000000"/>
          <w:lang w:eastAsia="ja-JP"/>
        </w:rPr>
        <w:t xml:space="preserve"> in response to a </w:t>
      </w:r>
      <w:proofErr w:type="spellStart"/>
      <w:r>
        <w:rPr>
          <w:b/>
          <w:bCs/>
          <w:color w:val="000000"/>
          <w:lang w:eastAsia="ja-JP"/>
        </w:rPr>
        <w:t>MsgA</w:t>
      </w:r>
      <w:proofErr w:type="spellEnd"/>
      <w:r>
        <w:rPr>
          <w:b/>
          <w:bCs/>
          <w:color w:val="000000"/>
          <w:lang w:eastAsia="ja-JP"/>
        </w:rPr>
        <w:t xml:space="preserve">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 xml:space="preserve">Either ACK or NACK shall be included in the HARQ-ACK response in case of a downlink transmission with PDCCH addressed to C-RNTI in response to a </w:t>
      </w:r>
      <w:proofErr w:type="spellStart"/>
      <w:r>
        <w:rPr>
          <w:b/>
          <w:bCs/>
          <w:color w:val="000000"/>
          <w:lang w:eastAsia="ja-JP"/>
        </w:rPr>
        <w:t>MsgA</w:t>
      </w:r>
      <w:proofErr w:type="spellEnd"/>
      <w:r>
        <w:rPr>
          <w:b/>
          <w:bCs/>
          <w:color w:val="000000"/>
          <w:lang w:eastAsia="ja-JP"/>
        </w:rPr>
        <w:t xml:space="preserve"> with C-RNTI.</w:t>
      </w:r>
    </w:p>
    <w:p w14:paraId="6879D53A" w14:textId="77777777" w:rsidR="00C333AD" w:rsidRDefault="00C333AD" w:rsidP="00C333AD">
      <w:pPr>
        <w:rPr>
          <w:rFonts w:cs="Calibri"/>
          <w:b/>
        </w:rPr>
      </w:pPr>
      <w:r>
        <w:rPr>
          <w:b/>
          <w:lang w:eastAsia="zh-CN"/>
        </w:rPr>
        <w:t xml:space="preserve">Proposal 6: How to differentiate between </w:t>
      </w:r>
      <w:proofErr w:type="spellStart"/>
      <w:r>
        <w:rPr>
          <w:rFonts w:cs="Calibri"/>
          <w:b/>
        </w:rPr>
        <w:t>msgB</w:t>
      </w:r>
      <w:proofErr w:type="spellEnd"/>
      <w:r>
        <w:rPr>
          <w:rFonts w:cs="Calibri"/>
          <w:b/>
        </w:rPr>
        <w:t xml:space="preserve"> for single </w:t>
      </w:r>
      <w:proofErr w:type="spellStart"/>
      <w:r>
        <w:rPr>
          <w:rFonts w:cs="Calibri"/>
          <w:b/>
        </w:rPr>
        <w:t>successRAR</w:t>
      </w:r>
      <w:proofErr w:type="spellEnd"/>
      <w:r>
        <w:rPr>
          <w:rFonts w:cs="Calibri"/>
          <w:b/>
        </w:rPr>
        <w:t xml:space="preserve"> and other </w:t>
      </w:r>
      <w:proofErr w:type="spellStart"/>
      <w:r>
        <w:rPr>
          <w:rFonts w:cs="Calibri"/>
          <w:b/>
        </w:rPr>
        <w:t>msgB</w:t>
      </w:r>
      <w:proofErr w:type="spellEnd"/>
      <w:r>
        <w:rPr>
          <w:rFonts w:cs="Calibri"/>
          <w:b/>
        </w:rPr>
        <w:t xml:space="preserve">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 xml:space="preserve">Proposal 8: DCI format 1_0 with CRC scrambled by </w:t>
      </w:r>
      <w:proofErr w:type="spellStart"/>
      <w:r>
        <w:rPr>
          <w:rFonts w:eastAsia="MS Mincho"/>
          <w:b/>
          <w:lang w:eastAsia="ja-JP"/>
        </w:rPr>
        <w:t>MsgB</w:t>
      </w:r>
      <w:proofErr w:type="spellEnd"/>
      <w:r>
        <w:rPr>
          <w:rFonts w:eastAsia="MS Mincho"/>
          <w:b/>
          <w:lang w:eastAsia="ja-JP"/>
        </w:rPr>
        <w:t>-RNTI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 xml:space="preserve">Proposal 9: The DCI format 1_0 with CRC scrambled by </w:t>
      </w:r>
      <w:proofErr w:type="spellStart"/>
      <w:r>
        <w:rPr>
          <w:rFonts w:eastAsia="MS Mincho"/>
          <w:b/>
          <w:lang w:eastAsia="ja-JP"/>
        </w:rPr>
        <w:t>MsgB</w:t>
      </w:r>
      <w:proofErr w:type="spellEnd"/>
      <w:r>
        <w:rPr>
          <w:rFonts w:eastAsia="MS Mincho"/>
          <w:b/>
          <w:lang w:eastAsia="ja-JP"/>
        </w:rPr>
        <w:t>-RNTI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 xml:space="preserve">Proposal 10: </w:t>
      </w:r>
      <w:proofErr w:type="spellStart"/>
      <w:r>
        <w:rPr>
          <w:rFonts w:eastAsia="MS Mincho"/>
          <w:b/>
          <w:color w:val="000000" w:themeColor="text1"/>
          <w:lang w:eastAsia="ja-JP"/>
        </w:rPr>
        <w:t>MsgB</w:t>
      </w:r>
      <w:proofErr w:type="spellEnd"/>
      <w:r>
        <w:rPr>
          <w:rFonts w:eastAsia="MS Mincho"/>
          <w:b/>
          <w:color w:val="000000" w:themeColor="text1"/>
          <w:lang w:eastAsia="ja-JP"/>
        </w:rPr>
        <w:t>-RNTI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w:t>
      </w:r>
      <w:proofErr w:type="spellStart"/>
      <w:r>
        <w:rPr>
          <w:b/>
        </w:rPr>
        <w:t>MsgA</w:t>
      </w:r>
      <w:proofErr w:type="spellEnd"/>
      <w:r>
        <w:rPr>
          <w:b/>
        </w:rPr>
        <w:t xml:space="preserve"> PRACH and </w:t>
      </w:r>
      <w:proofErr w:type="spellStart"/>
      <w:r>
        <w:rPr>
          <w:b/>
        </w:rPr>
        <w:t>MsgA</w:t>
      </w:r>
      <w:proofErr w:type="spellEnd"/>
      <w:r>
        <w:rPr>
          <w:b/>
        </w:rPr>
        <w:t xml:space="preserve">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proofErr w:type="spellStart"/>
      <w:r>
        <w:rPr>
          <w:b/>
          <w:i/>
          <w:iCs/>
          <w:color w:val="000000" w:themeColor="text1"/>
          <w:kern w:val="24"/>
          <w:lang w:val="en-US" w:eastAsia="ja-JP"/>
        </w:rPr>
        <w:t>powerRampingStep</w:t>
      </w:r>
      <w:proofErr w:type="spellEnd"/>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 xml:space="preserve">HARQ support for </w:t>
      </w:r>
      <w:proofErr w:type="spellStart"/>
      <w:r>
        <w:rPr>
          <w:szCs w:val="36"/>
          <w:u w:val="single"/>
          <w:lang w:eastAsia="ja-JP"/>
        </w:rPr>
        <w:t>Msg.A</w:t>
      </w:r>
      <w:proofErr w:type="spellEnd"/>
      <w:r>
        <w:rPr>
          <w:szCs w:val="36"/>
          <w:u w:val="single"/>
          <w:lang w:eastAsia="ja-JP"/>
        </w:rPr>
        <w:t xml:space="preserve"> PUSCH</w:t>
      </w:r>
    </w:p>
    <w:p w14:paraId="245B242A" w14:textId="77777777" w:rsidR="00C333AD" w:rsidRDefault="00C333AD" w:rsidP="00C333AD">
      <w:pPr>
        <w:spacing w:beforeLines="50" w:before="120" w:after="0"/>
        <w:rPr>
          <w:b/>
          <w:lang w:eastAsia="ja-JP"/>
        </w:rPr>
      </w:pPr>
      <w:r>
        <w:rPr>
          <w:b/>
          <w:lang w:eastAsia="ja-JP"/>
        </w:rPr>
        <w:t xml:space="preserve">Proposal 4: HARQ combining between </w:t>
      </w:r>
      <w:proofErr w:type="spellStart"/>
      <w:r>
        <w:rPr>
          <w:b/>
          <w:lang w:eastAsia="ja-JP"/>
        </w:rPr>
        <w:t>Msg.A</w:t>
      </w:r>
      <w:proofErr w:type="spellEnd"/>
      <w:r>
        <w:rPr>
          <w:b/>
          <w:lang w:eastAsia="ja-JP"/>
        </w:rPr>
        <w:t xml:space="preserve"> PUSCH transmission and PUSCH transmission in fallback should be supported in the specification.  HARQ combining between </w:t>
      </w:r>
      <w:proofErr w:type="spellStart"/>
      <w:r>
        <w:rPr>
          <w:b/>
          <w:lang w:eastAsia="ja-JP"/>
        </w:rPr>
        <w:t>Msg.A</w:t>
      </w:r>
      <w:proofErr w:type="spellEnd"/>
      <w:r>
        <w:rPr>
          <w:b/>
          <w:lang w:eastAsia="ja-JP"/>
        </w:rPr>
        <w:t xml:space="preserve">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 xml:space="preserve">HARQ support for </w:t>
      </w:r>
      <w:proofErr w:type="spellStart"/>
      <w:r>
        <w:rPr>
          <w:szCs w:val="36"/>
          <w:u w:val="single"/>
          <w:lang w:eastAsia="ja-JP"/>
        </w:rPr>
        <w:t>Msg.B</w:t>
      </w:r>
      <w:proofErr w:type="spellEnd"/>
    </w:p>
    <w:p w14:paraId="7BC7BF5B" w14:textId="77777777" w:rsidR="00C333AD" w:rsidRDefault="00C333AD" w:rsidP="00C333AD">
      <w:pPr>
        <w:spacing w:beforeLines="50" w:before="120" w:after="0"/>
        <w:rPr>
          <w:b/>
          <w:lang w:eastAsia="ja-JP"/>
        </w:rPr>
      </w:pPr>
      <w:r>
        <w:rPr>
          <w:b/>
          <w:lang w:eastAsia="ja-JP"/>
        </w:rPr>
        <w:t xml:space="preserve">Proposal 5: HARQ combining between </w:t>
      </w:r>
      <w:proofErr w:type="spellStart"/>
      <w:r>
        <w:rPr>
          <w:b/>
          <w:lang w:eastAsia="ja-JP"/>
        </w:rPr>
        <w:t>Msg.Bs</w:t>
      </w:r>
      <w:proofErr w:type="spellEnd"/>
      <w:r>
        <w:rPr>
          <w:b/>
          <w:lang w:eastAsia="ja-JP"/>
        </w:rPr>
        <w:t xml:space="preserve"> addressed by common-RNTI is not supported in the specification. HARQ combining between </w:t>
      </w:r>
      <w:proofErr w:type="spellStart"/>
      <w:r>
        <w:rPr>
          <w:b/>
          <w:lang w:eastAsia="ja-JP"/>
        </w:rPr>
        <w:t>Msg.Bs</w:t>
      </w:r>
      <w:proofErr w:type="spellEnd"/>
      <w:r>
        <w:rPr>
          <w:b/>
          <w:lang w:eastAsia="ja-JP"/>
        </w:rPr>
        <w:t xml:space="preserve">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 xml:space="preserve">Proposal 6: For PUCCH resource determination when </w:t>
      </w:r>
      <w:proofErr w:type="spellStart"/>
      <w:r>
        <w:rPr>
          <w:b/>
          <w:lang w:eastAsia="ja-JP"/>
        </w:rPr>
        <w:t>Msg.B</w:t>
      </w:r>
      <w:proofErr w:type="spellEnd"/>
      <w:r>
        <w:rPr>
          <w:b/>
          <w:lang w:eastAsia="ja-JP"/>
        </w:rPr>
        <w:t xml:space="preserve">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 xml:space="preserve">Common PUCCH resource parameter(s) are signalled in the DCI used to schedule </w:t>
      </w:r>
      <w:proofErr w:type="spellStart"/>
      <w:r>
        <w:rPr>
          <w:rFonts w:eastAsiaTheme="minorEastAsia"/>
          <w:b/>
          <w:lang w:eastAsia="ja-JP"/>
        </w:rPr>
        <w:t>Msg.B</w:t>
      </w:r>
      <w:proofErr w:type="spellEnd"/>
      <w:r>
        <w:rPr>
          <w:rFonts w:eastAsiaTheme="minorEastAsia"/>
          <w:b/>
          <w:lang w:eastAsia="ja-JP"/>
        </w:rPr>
        <w:t>.</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 xml:space="preserve">Common PUCCH resource parameter(s) are signalled in the DCI used to schedule </w:t>
      </w:r>
      <w:proofErr w:type="spellStart"/>
      <w:r>
        <w:rPr>
          <w:rFonts w:eastAsiaTheme="minorEastAsia"/>
          <w:b/>
          <w:lang w:eastAsia="ja-JP"/>
        </w:rPr>
        <w:t>Msg.B</w:t>
      </w:r>
      <w:proofErr w:type="spellEnd"/>
      <w:r>
        <w:rPr>
          <w:rFonts w:eastAsiaTheme="minorEastAsia"/>
          <w:b/>
          <w:lang w:eastAsia="ja-JP"/>
        </w:rPr>
        <w:t>.</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 xml:space="preserve">The PUCCH resource used for other than UE X is based on common PUCCH resource indication and explicit indication in </w:t>
      </w:r>
      <w:proofErr w:type="spellStart"/>
      <w:r>
        <w:rPr>
          <w:rFonts w:eastAsiaTheme="minorEastAsia"/>
          <w:b/>
          <w:lang w:eastAsia="ja-JP"/>
        </w:rPr>
        <w:t>Msg.B</w:t>
      </w:r>
      <w:proofErr w:type="spellEnd"/>
      <w:r>
        <w:rPr>
          <w:rFonts w:eastAsiaTheme="minorEastAsia"/>
          <w:b/>
          <w:lang w:eastAsia="ja-JP"/>
        </w:rPr>
        <w:t xml:space="preserve">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 xml:space="preserve">PUCCH resource is only signalled in the </w:t>
      </w:r>
      <w:proofErr w:type="spellStart"/>
      <w:r>
        <w:rPr>
          <w:rFonts w:eastAsiaTheme="minorEastAsia"/>
          <w:b/>
          <w:lang w:eastAsia="ja-JP"/>
        </w:rPr>
        <w:t>Msg.B</w:t>
      </w:r>
      <w:proofErr w:type="spellEnd"/>
      <w:r>
        <w:rPr>
          <w:rFonts w:eastAsiaTheme="minorEastAsia"/>
          <w:b/>
          <w:lang w:eastAsia="ja-JP"/>
        </w:rPr>
        <w:t xml:space="preserve">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 xml:space="preserve">Observation 1: On the granularity of the TA command, either option (based on the subcarrier spacing of </w:t>
      </w:r>
      <w:proofErr w:type="spellStart"/>
      <w:r>
        <w:rPr>
          <w:b/>
          <w:lang w:eastAsia="ja-JP"/>
        </w:rPr>
        <w:t>Msg.A</w:t>
      </w:r>
      <w:proofErr w:type="spellEnd"/>
      <w:r>
        <w:rPr>
          <w:b/>
          <w:lang w:eastAsia="ja-JP"/>
        </w:rPr>
        <w:t xml:space="preserve">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 xml:space="preserve">Both the total number of 2-step RA preambles and the contention based 2-step RA preambles need to be configured </w:t>
      </w:r>
      <w:proofErr w:type="gramStart"/>
      <w:r w:rsidRPr="00186FE2">
        <w:rPr>
          <w:lang w:val="en-US"/>
        </w:rPr>
        <w:t>similar to</w:t>
      </w:r>
      <w:proofErr w:type="gramEnd"/>
      <w:r w:rsidRPr="00186FE2">
        <w:rPr>
          <w:lang w:val="en-US"/>
        </w:rPr>
        <w:t xml:space="preserve">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 xml:space="preserve">Down-selection of power ramping schemes of </w:t>
      </w:r>
      <w:proofErr w:type="spellStart"/>
      <w:r w:rsidRPr="00186FE2">
        <w:rPr>
          <w:lang w:val="en-US"/>
        </w:rPr>
        <w:t>msgA</w:t>
      </w:r>
      <w:proofErr w:type="spellEnd"/>
      <w:r w:rsidRPr="00186FE2">
        <w:rPr>
          <w:lang w:val="en-US"/>
        </w:rPr>
        <w:t xml:space="preserve"> PUSCH and </w:t>
      </w:r>
      <w:proofErr w:type="spellStart"/>
      <w:r w:rsidRPr="00186FE2">
        <w:rPr>
          <w:lang w:val="en-US"/>
        </w:rPr>
        <w:t>msgA</w:t>
      </w:r>
      <w:proofErr w:type="spellEnd"/>
      <w:r w:rsidRPr="00186FE2">
        <w:rPr>
          <w:lang w:val="en-US"/>
        </w:rPr>
        <w:t xml:space="preserve"> preamble depends on the </w:t>
      </w:r>
      <w:proofErr w:type="spellStart"/>
      <w:r w:rsidRPr="00186FE2">
        <w:rPr>
          <w:lang w:val="en-US"/>
        </w:rPr>
        <w:t>msgA</w:t>
      </w:r>
      <w:proofErr w:type="spellEnd"/>
      <w:r w:rsidRPr="00186FE2">
        <w:rPr>
          <w:lang w:val="en-US"/>
        </w:rPr>
        <w:t xml:space="preserve">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 xml:space="preserve">Alt 1 for </w:t>
      </w:r>
      <w:proofErr w:type="spellStart"/>
      <w:r w:rsidRPr="00186FE2">
        <w:rPr>
          <w:lang w:val="en-US"/>
        </w:rPr>
        <w:t>msgA</w:t>
      </w:r>
      <w:proofErr w:type="spellEnd"/>
      <w:r w:rsidRPr="00186FE2">
        <w:rPr>
          <w:lang w:val="en-US"/>
        </w:rPr>
        <w:t xml:space="preserve"> (preamble + PUSCH) with common power ramping parameters separately configured compared to msg1 power ramping parameters can be the way forward unless there’s a clear benefit to having separate </w:t>
      </w:r>
      <w:proofErr w:type="spellStart"/>
      <w:r w:rsidRPr="00186FE2">
        <w:rPr>
          <w:lang w:val="en-US"/>
        </w:rPr>
        <w:t>msgA</w:t>
      </w:r>
      <w:proofErr w:type="spellEnd"/>
      <w:r w:rsidRPr="00186FE2">
        <w:rPr>
          <w:lang w:val="en-US"/>
        </w:rPr>
        <w:t xml:space="preserve"> preamble and separate </w:t>
      </w:r>
      <w:proofErr w:type="spellStart"/>
      <w:r w:rsidRPr="00186FE2">
        <w:rPr>
          <w:lang w:val="en-US"/>
        </w:rPr>
        <w:t>msgA</w:t>
      </w:r>
      <w:proofErr w:type="spellEnd"/>
      <w:r w:rsidRPr="00186FE2">
        <w:rPr>
          <w:lang w:val="en-US"/>
        </w:rPr>
        <w:t xml:space="preserve">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 xml:space="preserve">Whether HARQ combining is required or not should be considered for the design of </w:t>
      </w:r>
      <w:proofErr w:type="spellStart"/>
      <w:r w:rsidRPr="00186FE2">
        <w:rPr>
          <w:lang w:val="en-US"/>
        </w:rPr>
        <w:t>msgA</w:t>
      </w:r>
      <w:proofErr w:type="spellEnd"/>
      <w:r w:rsidRPr="00186FE2">
        <w:rPr>
          <w:lang w:val="en-US"/>
        </w:rPr>
        <w:t xml:space="preserve">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r>
      <w:proofErr w:type="spellStart"/>
      <w:r w:rsidRPr="00186FE2">
        <w:rPr>
          <w:lang w:val="en-US"/>
        </w:rPr>
        <w:t>msgA</w:t>
      </w:r>
      <w:proofErr w:type="spellEnd"/>
      <w:r w:rsidRPr="00186FE2">
        <w:rPr>
          <w:lang w:val="en-US"/>
        </w:rPr>
        <w:t xml:space="preserve">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 xml:space="preserve">Whether inter-slot frequency hopping should be supported for </w:t>
      </w:r>
      <w:proofErr w:type="spellStart"/>
      <w:r w:rsidRPr="00186FE2">
        <w:rPr>
          <w:lang w:val="en-US"/>
        </w:rPr>
        <w:t>msgA</w:t>
      </w:r>
      <w:proofErr w:type="spellEnd"/>
      <w:r w:rsidRPr="00186FE2">
        <w:rPr>
          <w:lang w:val="en-US"/>
        </w:rPr>
        <w:t xml:space="preserve"> PUSCH depends on whether the </w:t>
      </w:r>
      <w:proofErr w:type="spellStart"/>
      <w:r w:rsidRPr="00186FE2">
        <w:rPr>
          <w:lang w:val="en-US"/>
        </w:rPr>
        <w:t>msgA</w:t>
      </w:r>
      <w:proofErr w:type="spellEnd"/>
      <w:r w:rsidRPr="00186FE2">
        <w:rPr>
          <w:lang w:val="en-US"/>
        </w:rPr>
        <w:t xml:space="preserve"> PUSCH repetition is supported and the definition of </w:t>
      </w:r>
      <w:proofErr w:type="spellStart"/>
      <w:r w:rsidRPr="00186FE2">
        <w:rPr>
          <w:lang w:val="en-US"/>
        </w:rPr>
        <w:t>msgA</w:t>
      </w:r>
      <w:proofErr w:type="spellEnd"/>
      <w:r w:rsidRPr="00186FE2">
        <w:rPr>
          <w:lang w:val="en-US"/>
        </w:rPr>
        <w:t xml:space="preserve">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 xml:space="preserve">Only certain CSI resource configurations would be relevant for early CSI reporting on </w:t>
      </w:r>
      <w:proofErr w:type="spellStart"/>
      <w:r w:rsidRPr="00186FE2">
        <w:rPr>
          <w:lang w:val="en-US"/>
        </w:rPr>
        <w:t>msgA</w:t>
      </w:r>
      <w:proofErr w:type="spellEnd"/>
      <w:r w:rsidRPr="00186FE2">
        <w:rPr>
          <w:lang w:val="en-US"/>
        </w:rPr>
        <w:t>.</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 xml:space="preserve">Option 1 is applied for the power control of the </w:t>
      </w:r>
      <w:proofErr w:type="spellStart"/>
      <w:r w:rsidRPr="00186FE2">
        <w:rPr>
          <w:lang w:val="en-US"/>
        </w:rPr>
        <w:t>msgA</w:t>
      </w:r>
      <w:proofErr w:type="spellEnd"/>
      <w:r w:rsidRPr="00186FE2">
        <w:rPr>
          <w:lang w:val="en-US"/>
        </w:rPr>
        <w:t xml:space="preserve"> preamble.</w:t>
      </w:r>
    </w:p>
    <w:p w14:paraId="3987E65E" w14:textId="77777777" w:rsidR="00186FE2" w:rsidRPr="00186FE2" w:rsidRDefault="00186FE2" w:rsidP="00186FE2">
      <w:pPr>
        <w:rPr>
          <w:lang w:val="en-US"/>
        </w:rPr>
      </w:pPr>
      <w:r w:rsidRPr="00186FE2">
        <w:rPr>
          <w:lang w:val="en-US"/>
        </w:rPr>
        <w:t>Proposal 8</w:t>
      </w:r>
      <w:r w:rsidRPr="00186FE2">
        <w:rPr>
          <w:lang w:val="en-US"/>
        </w:rPr>
        <w:tab/>
        <w:t xml:space="preserve">Cell-specific </w:t>
      </w:r>
      <w:proofErr w:type="spellStart"/>
      <w:r w:rsidRPr="00186FE2">
        <w:rPr>
          <w:lang w:val="en-US"/>
        </w:rPr>
        <w:t>MsgA</w:t>
      </w:r>
      <w:proofErr w:type="spellEnd"/>
      <w:r w:rsidRPr="00186FE2">
        <w:rPr>
          <w:lang w:val="en-US"/>
        </w:rPr>
        <w:t xml:space="preserve">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 xml:space="preserve">The </w:t>
      </w:r>
      <w:proofErr w:type="spellStart"/>
      <w:r w:rsidRPr="00186FE2">
        <w:rPr>
          <w:lang w:val="en-US"/>
        </w:rPr>
        <w:t>msgA</w:t>
      </w:r>
      <w:proofErr w:type="spellEnd"/>
      <w:r w:rsidRPr="00186FE2">
        <w:rPr>
          <w:lang w:val="en-US"/>
        </w:rPr>
        <w:t xml:space="preserve"> transmission </w:t>
      </w:r>
      <w:proofErr w:type="gramStart"/>
      <w:r w:rsidRPr="00186FE2">
        <w:rPr>
          <w:lang w:val="en-US"/>
        </w:rPr>
        <w:t>as a whole on</w:t>
      </w:r>
      <w:proofErr w:type="gramEnd"/>
      <w:r w:rsidRPr="00186FE2">
        <w:rPr>
          <w:lang w:val="en-US"/>
        </w:rPr>
        <w:t xml:space="preserve"> the </w:t>
      </w:r>
      <w:proofErr w:type="spellStart"/>
      <w:r w:rsidRPr="00186FE2">
        <w:rPr>
          <w:lang w:val="en-US"/>
        </w:rPr>
        <w:t>PCell</w:t>
      </w:r>
      <w:proofErr w:type="spellEnd"/>
      <w:r w:rsidRPr="00186FE2">
        <w:rPr>
          <w:lang w:val="en-US"/>
        </w:rPr>
        <w:t xml:space="preserve">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 xml:space="preserve">The </w:t>
      </w:r>
      <w:proofErr w:type="spellStart"/>
      <w:r w:rsidRPr="00186FE2">
        <w:rPr>
          <w:lang w:val="en-US"/>
        </w:rPr>
        <w:t>msgA</w:t>
      </w:r>
      <w:proofErr w:type="spellEnd"/>
      <w:r w:rsidRPr="00186FE2">
        <w:rPr>
          <w:lang w:val="en-US"/>
        </w:rPr>
        <w:t xml:space="preserve"> transmission </w:t>
      </w:r>
      <w:proofErr w:type="gramStart"/>
      <w:r w:rsidRPr="00186FE2">
        <w:rPr>
          <w:lang w:val="en-US"/>
        </w:rPr>
        <w:t>as a whole on</w:t>
      </w:r>
      <w:proofErr w:type="gramEnd"/>
      <w:r w:rsidRPr="00186FE2">
        <w:rPr>
          <w:lang w:val="en-US"/>
        </w:rPr>
        <w:t xml:space="preserve"> a serving cell other than the </w:t>
      </w:r>
      <w:proofErr w:type="spellStart"/>
      <w:r w:rsidRPr="00186FE2">
        <w:rPr>
          <w:lang w:val="en-US"/>
        </w:rPr>
        <w:t>PCell</w:t>
      </w:r>
      <w:proofErr w:type="spellEnd"/>
      <w:r w:rsidRPr="00186FE2">
        <w:rPr>
          <w:lang w:val="en-US"/>
        </w:rPr>
        <w:t xml:space="preserve"> has the same priority as the msg1 PRACH transmission on a serving cell other than the </w:t>
      </w:r>
      <w:proofErr w:type="spellStart"/>
      <w:r w:rsidRPr="00186FE2">
        <w:rPr>
          <w:lang w:val="en-US"/>
        </w:rPr>
        <w:t>PCell</w:t>
      </w:r>
      <w:proofErr w:type="spellEnd"/>
      <w:r w:rsidRPr="00186FE2">
        <w:rPr>
          <w:lang w:val="en-US"/>
        </w:rPr>
        <w:t>.</w:t>
      </w:r>
    </w:p>
    <w:p w14:paraId="6B2F0F7F" w14:textId="77777777" w:rsidR="00186FE2" w:rsidRPr="00186FE2" w:rsidRDefault="00186FE2" w:rsidP="00186FE2">
      <w:pPr>
        <w:rPr>
          <w:lang w:val="en-US"/>
        </w:rPr>
      </w:pPr>
      <w:r w:rsidRPr="00186FE2">
        <w:rPr>
          <w:lang w:val="en-US"/>
        </w:rPr>
        <w:t>Proposal 11</w:t>
      </w:r>
      <w:r w:rsidRPr="00186FE2">
        <w:rPr>
          <w:lang w:val="en-US"/>
        </w:rPr>
        <w:tab/>
        <w:t xml:space="preserve">Support </w:t>
      </w:r>
      <w:proofErr w:type="spellStart"/>
      <w:r w:rsidRPr="00186FE2">
        <w:rPr>
          <w:lang w:val="en-US"/>
        </w:rPr>
        <w:t>msgA</w:t>
      </w:r>
      <w:proofErr w:type="spellEnd"/>
      <w:r w:rsidRPr="00186FE2">
        <w:rPr>
          <w:lang w:val="en-US"/>
        </w:rPr>
        <w:t xml:space="preserve"> PUSCH retransmissions/reattempts without HARQ combining considering the complexity and resource overhead of </w:t>
      </w:r>
      <w:proofErr w:type="spellStart"/>
      <w:r w:rsidRPr="00186FE2">
        <w:rPr>
          <w:lang w:val="en-US"/>
        </w:rPr>
        <w:t>msgA</w:t>
      </w:r>
      <w:proofErr w:type="spellEnd"/>
      <w:r w:rsidRPr="00186FE2">
        <w:rPr>
          <w:lang w:val="en-US"/>
        </w:rPr>
        <w:t xml:space="preserve">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 xml:space="preserve">Support </w:t>
      </w:r>
      <w:proofErr w:type="spellStart"/>
      <w:r w:rsidRPr="00186FE2">
        <w:rPr>
          <w:lang w:val="en-US"/>
        </w:rPr>
        <w:t>msgA</w:t>
      </w:r>
      <w:proofErr w:type="spellEnd"/>
      <w:r w:rsidRPr="00186FE2">
        <w:rPr>
          <w:lang w:val="en-US"/>
        </w:rPr>
        <w:t xml:space="preserve"> PUSCH only retransmissions via a dynamic grant in a message in response to a failed </w:t>
      </w:r>
      <w:proofErr w:type="spellStart"/>
      <w:r w:rsidRPr="00186FE2">
        <w:rPr>
          <w:lang w:val="en-US"/>
        </w:rPr>
        <w:t>msgA</w:t>
      </w:r>
      <w:proofErr w:type="spellEnd"/>
      <w:r w:rsidRPr="00186FE2">
        <w:rPr>
          <w:lang w:val="en-US"/>
        </w:rPr>
        <w:t xml:space="preserve">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 xml:space="preserve">Frequency hopping should be supported for </w:t>
      </w:r>
      <w:proofErr w:type="spellStart"/>
      <w:r w:rsidRPr="00186FE2">
        <w:rPr>
          <w:lang w:val="en-US"/>
        </w:rPr>
        <w:t>msgA</w:t>
      </w:r>
      <w:proofErr w:type="spellEnd"/>
      <w:r w:rsidRPr="00186FE2">
        <w:rPr>
          <w:lang w:val="en-US"/>
        </w:rPr>
        <w:t xml:space="preserve">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 xml:space="preserve">At least intra-slot frequency hopping should be supported for </w:t>
      </w:r>
      <w:proofErr w:type="spellStart"/>
      <w:r w:rsidRPr="00186FE2">
        <w:rPr>
          <w:lang w:val="en-US"/>
        </w:rPr>
        <w:t>msgA</w:t>
      </w:r>
      <w:proofErr w:type="spellEnd"/>
      <w:r w:rsidRPr="00186FE2">
        <w:rPr>
          <w:lang w:val="en-US"/>
        </w:rPr>
        <w:t xml:space="preserve">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 xml:space="preserve">A range of lower MCS index values in low spectra efficiency MCS table should be supported for </w:t>
      </w:r>
      <w:proofErr w:type="spellStart"/>
      <w:r w:rsidRPr="00186FE2">
        <w:rPr>
          <w:lang w:val="en-US"/>
        </w:rPr>
        <w:t>msgA</w:t>
      </w:r>
      <w:proofErr w:type="spellEnd"/>
      <w:r w:rsidRPr="00186FE2">
        <w:rPr>
          <w:lang w:val="en-US"/>
        </w:rPr>
        <w:t xml:space="preserve">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 xml:space="preserve">MCS value for the </w:t>
      </w:r>
      <w:proofErr w:type="spellStart"/>
      <w:r w:rsidRPr="00186FE2">
        <w:rPr>
          <w:lang w:val="en-US"/>
        </w:rPr>
        <w:t>msgA</w:t>
      </w:r>
      <w:proofErr w:type="spellEnd"/>
      <w:r w:rsidRPr="00186FE2">
        <w:rPr>
          <w:lang w:val="en-US"/>
        </w:rPr>
        <w:t xml:space="preserve"> PUSCH transmissions can be one fixed value, implicitly indicated by PRU definition from a set of MCS values only defined or from the set of MCS values selected based on the link quality from a </w:t>
      </w:r>
      <w:proofErr w:type="gramStart"/>
      <w:r w:rsidRPr="00186FE2">
        <w:rPr>
          <w:lang w:val="en-US"/>
        </w:rPr>
        <w:t>multiple sets</w:t>
      </w:r>
      <w:proofErr w:type="gramEnd"/>
      <w:r w:rsidRPr="00186FE2">
        <w:rPr>
          <w:lang w:val="en-US"/>
        </w:rPr>
        <w:t xml:space="preserve">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 xml:space="preserve">Inform RAN2 that </w:t>
      </w:r>
      <w:proofErr w:type="gramStart"/>
      <w:r w:rsidRPr="00186FE2">
        <w:rPr>
          <w:lang w:val="en-US"/>
        </w:rPr>
        <w:t>500 and 1000 bit</w:t>
      </w:r>
      <w:proofErr w:type="gramEnd"/>
      <w:r w:rsidRPr="00186FE2">
        <w:rPr>
          <w:lang w:val="en-US"/>
        </w:rPr>
        <w:t xml:space="preserve"> packet sizes appear feasible with high coverage in some scenarios such as </w:t>
      </w:r>
      <w:proofErr w:type="spellStart"/>
      <w:r w:rsidRPr="00186FE2">
        <w:rPr>
          <w:lang w:val="en-US"/>
        </w:rPr>
        <w:t>UMi</w:t>
      </w:r>
      <w:proofErr w:type="spellEnd"/>
      <w:r w:rsidRPr="00186FE2">
        <w:rPr>
          <w:lang w:val="en-US"/>
        </w:rPr>
        <w:t xml:space="preserve"> 200m ISD.</w:t>
      </w:r>
    </w:p>
    <w:p w14:paraId="30744F2D" w14:textId="77777777" w:rsidR="00186FE2" w:rsidRPr="00186FE2" w:rsidRDefault="00186FE2" w:rsidP="00186FE2">
      <w:pPr>
        <w:rPr>
          <w:lang w:val="en-US"/>
        </w:rPr>
      </w:pPr>
      <w:r w:rsidRPr="00186FE2">
        <w:rPr>
          <w:lang w:val="en-US"/>
        </w:rPr>
        <w:t>Proposal 18</w:t>
      </w:r>
      <w:r w:rsidRPr="00186FE2">
        <w:rPr>
          <w:lang w:val="en-US"/>
        </w:rPr>
        <w:tab/>
        <w:t xml:space="preserve">CSI request indication configured in system information for CSI report on </w:t>
      </w:r>
      <w:proofErr w:type="spellStart"/>
      <w:r w:rsidRPr="00186FE2">
        <w:rPr>
          <w:lang w:val="en-US"/>
        </w:rPr>
        <w:t>msgA</w:t>
      </w:r>
      <w:proofErr w:type="spellEnd"/>
      <w:r w:rsidRPr="00186FE2">
        <w:rPr>
          <w:lang w:val="en-US"/>
        </w:rPr>
        <w:t xml:space="preserve">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 xml:space="preserve">CSI reports carried as UCI multiplexed in </w:t>
      </w:r>
      <w:proofErr w:type="spellStart"/>
      <w:r w:rsidRPr="00186FE2">
        <w:rPr>
          <w:lang w:val="en-US"/>
        </w:rPr>
        <w:t>msgA</w:t>
      </w:r>
      <w:proofErr w:type="spellEnd"/>
      <w:r w:rsidRPr="00186FE2">
        <w:rPr>
          <w:lang w:val="en-US"/>
        </w:rPr>
        <w:t xml:space="preserve">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 xml:space="preserve">CSI is reported on </w:t>
      </w:r>
      <w:proofErr w:type="spellStart"/>
      <w:r w:rsidRPr="00186FE2">
        <w:rPr>
          <w:lang w:val="en-US"/>
        </w:rPr>
        <w:t>msgA</w:t>
      </w:r>
      <w:proofErr w:type="spellEnd"/>
      <w:r w:rsidRPr="00186FE2">
        <w:rPr>
          <w:lang w:val="en-US"/>
        </w:rPr>
        <w:t xml:space="preserve"> according to </w:t>
      </w:r>
      <w:proofErr w:type="spellStart"/>
      <w:r w:rsidRPr="00186FE2">
        <w:rPr>
          <w:lang w:val="en-US"/>
        </w:rPr>
        <w:t>CSIReportConfig</w:t>
      </w:r>
      <w:proofErr w:type="spellEnd"/>
      <w:r w:rsidRPr="00186FE2">
        <w:rPr>
          <w:lang w:val="en-US"/>
        </w:rPr>
        <w:t xml:space="preserve">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w:t>
      </w:r>
      <w:proofErr w:type="spellStart"/>
      <w:r w:rsidRPr="00186FE2">
        <w:rPr>
          <w:lang w:val="en-US"/>
        </w:rPr>
        <w:t>SearchSpace</w:t>
      </w:r>
      <w:proofErr w:type="spellEnd"/>
      <w:r w:rsidRPr="00186FE2">
        <w:rPr>
          <w:lang w:val="en-US"/>
        </w:rPr>
        <w:t xml:space="preserve"> provided in PDCCH-</w:t>
      </w:r>
      <w:proofErr w:type="spellStart"/>
      <w:r w:rsidRPr="00186FE2">
        <w:rPr>
          <w:lang w:val="en-US"/>
        </w:rPr>
        <w:t>ConfigCommon</w:t>
      </w:r>
      <w:proofErr w:type="spellEnd"/>
      <w:r w:rsidRPr="00186FE2">
        <w:rPr>
          <w:lang w:val="en-US"/>
        </w:rPr>
        <w:t xml:space="preserve"> is used for </w:t>
      </w:r>
      <w:proofErr w:type="spellStart"/>
      <w:r w:rsidRPr="00186FE2">
        <w:rPr>
          <w:lang w:val="en-US"/>
        </w:rPr>
        <w:t>msgB</w:t>
      </w:r>
      <w:proofErr w:type="spellEnd"/>
      <w:r w:rsidRPr="00186FE2">
        <w:rPr>
          <w:lang w:val="en-US"/>
        </w:rPr>
        <w:t xml:space="preserve"> PDCCH monitoring, and if it’s not defined, the </w:t>
      </w:r>
      <w:proofErr w:type="spellStart"/>
      <w:r w:rsidRPr="00186FE2">
        <w:rPr>
          <w:lang w:val="en-US"/>
        </w:rPr>
        <w:t>msgB</w:t>
      </w:r>
      <w:proofErr w:type="spellEnd"/>
      <w:r w:rsidRPr="00186FE2">
        <w:rPr>
          <w:lang w:val="en-US"/>
        </w:rPr>
        <w:t xml:space="preserve">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 xml:space="preserve">NACK feedback can be supported for </w:t>
      </w:r>
      <w:proofErr w:type="spellStart"/>
      <w:r w:rsidRPr="00186FE2">
        <w:rPr>
          <w:lang w:val="en-US"/>
        </w:rPr>
        <w:t>msgB</w:t>
      </w:r>
      <w:proofErr w:type="spellEnd"/>
      <w:r w:rsidRPr="00186FE2">
        <w:rPr>
          <w:lang w:val="en-US"/>
        </w:rPr>
        <w:t xml:space="preserve"> when a single UE’s RAR is carried in </w:t>
      </w:r>
      <w:proofErr w:type="spellStart"/>
      <w:r w:rsidRPr="00186FE2">
        <w:rPr>
          <w:lang w:val="en-US"/>
        </w:rPr>
        <w:t>msgB</w:t>
      </w:r>
      <w:proofErr w:type="spellEnd"/>
      <w:r w:rsidRPr="00186FE2">
        <w:rPr>
          <w:lang w:val="en-US"/>
        </w:rPr>
        <w:t xml:space="preserve">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 xml:space="preserve">For the HARQ feedback of </w:t>
      </w:r>
      <w:proofErr w:type="spellStart"/>
      <w:r w:rsidRPr="00186FE2">
        <w:rPr>
          <w:lang w:val="en-US"/>
        </w:rPr>
        <w:t>msgB</w:t>
      </w:r>
      <w:proofErr w:type="spellEnd"/>
      <w:r w:rsidRPr="00186FE2">
        <w:rPr>
          <w:lang w:val="en-US"/>
        </w:rPr>
        <w:t xml:space="preserve">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 xml:space="preserve">For the HARQ feedback to </w:t>
      </w:r>
      <w:proofErr w:type="spellStart"/>
      <w:r w:rsidRPr="00186FE2">
        <w:rPr>
          <w:lang w:val="en-US"/>
        </w:rPr>
        <w:t>msgB</w:t>
      </w:r>
      <w:proofErr w:type="spellEnd"/>
      <w:r w:rsidRPr="00186FE2">
        <w:rPr>
          <w:lang w:val="en-US"/>
        </w:rPr>
        <w:t xml:space="preserve"> with multiple UE’s RARs multiplexed, </w:t>
      </w:r>
      <w:proofErr w:type="gramStart"/>
      <w:r w:rsidRPr="00186FE2">
        <w:rPr>
          <w:lang w:val="en-US"/>
        </w:rPr>
        <w:t>the  PUCCH</w:t>
      </w:r>
      <w:proofErr w:type="gramEnd"/>
      <w:r w:rsidRPr="00186FE2">
        <w:rPr>
          <w:lang w:val="en-US"/>
        </w:rPr>
        <w:t xml:space="preserve"> resource is determined by the </w:t>
      </w:r>
      <w:proofErr w:type="spellStart"/>
      <w:r w:rsidRPr="00186FE2">
        <w:rPr>
          <w:lang w:val="en-US"/>
        </w:rPr>
        <w:t>pucch-ResourceCommon</w:t>
      </w:r>
      <w:proofErr w:type="spellEnd"/>
      <w:r w:rsidRPr="00186FE2">
        <w:rPr>
          <w:lang w:val="en-US"/>
        </w:rPr>
        <w:t xml:space="preserve">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 xml:space="preserve">FFS on increasing the number of PUCCH resources corresponding to a </w:t>
      </w:r>
      <w:proofErr w:type="spellStart"/>
      <w:r w:rsidRPr="00186FE2">
        <w:rPr>
          <w:lang w:val="en-US"/>
        </w:rPr>
        <w:t>pucch-ResourceCommon</w:t>
      </w:r>
      <w:proofErr w:type="spellEnd"/>
      <w:r w:rsidRPr="00186FE2">
        <w:rPr>
          <w:lang w:val="en-US"/>
        </w:rPr>
        <w:t>,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r>
      <w:proofErr w:type="spellStart"/>
      <w:r w:rsidRPr="00186FE2">
        <w:rPr>
          <w:lang w:val="en-US"/>
        </w:rPr>
        <w:t>msgB</w:t>
      </w:r>
      <w:proofErr w:type="spellEnd"/>
      <w:r w:rsidRPr="00186FE2">
        <w:rPr>
          <w:lang w:val="en-US"/>
        </w:rPr>
        <w:t xml:space="preserve"> soft combining can be supported when NACK is transmitted to network for the case that single UE is carried in one </w:t>
      </w:r>
      <w:proofErr w:type="spellStart"/>
      <w:r w:rsidRPr="00186FE2">
        <w:rPr>
          <w:lang w:val="en-US"/>
        </w:rPr>
        <w:t>msgB</w:t>
      </w:r>
      <w:proofErr w:type="spellEnd"/>
      <w:r w:rsidRPr="00186FE2">
        <w:rPr>
          <w:lang w:val="en-US"/>
        </w:rPr>
        <w:t>.</w:t>
      </w:r>
    </w:p>
    <w:p w14:paraId="6985134B" w14:textId="77777777" w:rsidR="00186FE2" w:rsidRPr="00186FE2" w:rsidRDefault="00186FE2" w:rsidP="00186FE2">
      <w:pPr>
        <w:rPr>
          <w:lang w:val="en-US"/>
        </w:rPr>
      </w:pPr>
      <w:r w:rsidRPr="00186FE2">
        <w:rPr>
          <w:lang w:val="en-US"/>
        </w:rPr>
        <w:t>Proposal 26</w:t>
      </w:r>
      <w:r w:rsidRPr="00186FE2">
        <w:rPr>
          <w:lang w:val="en-US"/>
        </w:rPr>
        <w:tab/>
        <w:t xml:space="preserve">A separate list of parameters is needed in DCI format 1-0 with CRC scrambled by </w:t>
      </w:r>
      <w:proofErr w:type="spellStart"/>
      <w:r w:rsidRPr="00186FE2">
        <w:rPr>
          <w:lang w:val="en-US"/>
        </w:rPr>
        <w:t>msgB</w:t>
      </w:r>
      <w:proofErr w:type="spellEnd"/>
      <w:r w:rsidRPr="00186FE2">
        <w:rPr>
          <w:lang w:val="en-US"/>
        </w:rPr>
        <w:t>-RNTI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 xml:space="preserve">Proposal 1: If UE detects the </w:t>
      </w:r>
      <w:proofErr w:type="spellStart"/>
      <w:r>
        <w:rPr>
          <w:b/>
          <w:bCs/>
          <w:i/>
          <w:iCs/>
          <w:color w:val="000000"/>
          <w:lang w:eastAsia="zh-CN"/>
        </w:rPr>
        <w:t>MsgB</w:t>
      </w:r>
      <w:proofErr w:type="spellEnd"/>
      <w:r>
        <w:rPr>
          <w:b/>
          <w:bCs/>
          <w:i/>
          <w:iCs/>
          <w:color w:val="000000"/>
          <w:lang w:eastAsia="zh-CN"/>
        </w:rPr>
        <w:t xml:space="preserve"> with C-RNTI, UE provides the HARA-ACK feedback, including ACK or NACK; if UE detects the contention resolution ID in </w:t>
      </w:r>
      <w:proofErr w:type="spellStart"/>
      <w:r>
        <w:rPr>
          <w:b/>
          <w:bCs/>
          <w:i/>
          <w:iCs/>
          <w:color w:val="000000"/>
          <w:lang w:eastAsia="zh-CN"/>
        </w:rPr>
        <w:t>MsgB</w:t>
      </w:r>
      <w:proofErr w:type="spellEnd"/>
      <w:r>
        <w:rPr>
          <w:b/>
          <w:bCs/>
          <w:i/>
          <w:iCs/>
          <w:color w:val="000000"/>
          <w:lang w:eastAsia="zh-CN"/>
        </w:rPr>
        <w:t xml:space="preserve">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w:t>
      </w:r>
      <w:proofErr w:type="spellStart"/>
      <w:r>
        <w:rPr>
          <w:b/>
          <w:bCs/>
          <w:i/>
          <w:iCs/>
          <w:color w:val="000000"/>
          <w:lang w:eastAsia="zh-CN"/>
        </w:rPr>
        <w:t>MsgB</w:t>
      </w:r>
      <w:proofErr w:type="spellEnd"/>
      <w:r>
        <w:rPr>
          <w:b/>
          <w:bCs/>
          <w:i/>
          <w:iCs/>
          <w:color w:val="000000"/>
          <w:lang w:eastAsia="zh-CN"/>
        </w:rPr>
        <w:t xml:space="preserve"> with common-RNTI, UE use </w:t>
      </w:r>
      <w:r>
        <w:rPr>
          <w:b/>
          <w:bCs/>
          <w:i/>
          <w:iCs/>
          <w:lang w:eastAsia="ja-JP" w:bidi="hi-IN"/>
        </w:rPr>
        <w:t xml:space="preserve">PUCCH resource indicator field and </w:t>
      </w:r>
      <w:r>
        <w:rPr>
          <w:b/>
          <w:bCs/>
          <w:i/>
          <w:iCs/>
        </w:rPr>
        <w:t>PDSCH-to-</w:t>
      </w:r>
      <w:proofErr w:type="spellStart"/>
      <w:r>
        <w:rPr>
          <w:b/>
          <w:bCs/>
          <w:i/>
          <w:iCs/>
        </w:rPr>
        <w:t>HARQ_feedback</w:t>
      </w:r>
      <w:proofErr w:type="spellEnd"/>
      <w:r>
        <w:rPr>
          <w:b/>
          <w:bCs/>
          <w:i/>
          <w:iCs/>
        </w:rPr>
        <w:t xml:space="preserve"> timing indicator</w:t>
      </w:r>
      <w:r>
        <w:rPr>
          <w:b/>
          <w:bCs/>
          <w:i/>
          <w:iCs/>
          <w:lang w:eastAsia="ja-JP" w:bidi="hi-IN"/>
        </w:rPr>
        <w:t xml:space="preserve"> field in </w:t>
      </w:r>
      <w:proofErr w:type="spellStart"/>
      <w:r>
        <w:rPr>
          <w:b/>
          <w:bCs/>
          <w:i/>
          <w:iCs/>
          <w:lang w:eastAsia="ja-JP" w:bidi="hi-IN"/>
        </w:rPr>
        <w:t>successRAR</w:t>
      </w:r>
      <w:proofErr w:type="spellEnd"/>
      <w:r>
        <w:rPr>
          <w:b/>
          <w:bCs/>
          <w:i/>
          <w:iCs/>
          <w:lang w:eastAsia="ja-JP" w:bidi="hi-IN"/>
        </w:rPr>
        <w:t xml:space="preserve">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 xml:space="preserve">Proposal 3: Soft combing is only valid for UE that </w:t>
      </w:r>
      <w:proofErr w:type="spellStart"/>
      <w:r>
        <w:rPr>
          <w:b/>
          <w:bCs/>
          <w:i/>
          <w:iCs/>
          <w:color w:val="000000"/>
          <w:lang w:eastAsia="zh-CN"/>
        </w:rPr>
        <w:t>MsgB</w:t>
      </w:r>
      <w:proofErr w:type="spellEnd"/>
      <w:r>
        <w:rPr>
          <w:b/>
          <w:bCs/>
          <w:i/>
          <w:iCs/>
          <w:color w:val="000000"/>
          <w:lang w:eastAsia="zh-CN"/>
        </w:rPr>
        <w:t xml:space="preserve">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 xml:space="preserve">support the same power ramp up for </w:t>
      </w:r>
      <w:proofErr w:type="spellStart"/>
      <w:r>
        <w:rPr>
          <w:rFonts w:eastAsia="SimSun" w:cs="Times New Roman"/>
          <w:b/>
          <w:bCs/>
          <w:i/>
          <w:iCs/>
          <w:color w:val="000000" w:themeColor="text1"/>
        </w:rPr>
        <w:t>MsgA</w:t>
      </w:r>
      <w:proofErr w:type="spellEnd"/>
      <w:r>
        <w:rPr>
          <w:rFonts w:eastAsia="SimSun" w:cs="Times New Roman"/>
          <w:b/>
          <w:bCs/>
          <w:i/>
          <w:iCs/>
          <w:color w:val="000000" w:themeColor="text1"/>
        </w:rPr>
        <w:t xml:space="preserve"> PRACH and </w:t>
      </w:r>
      <w:proofErr w:type="spellStart"/>
      <w:r>
        <w:rPr>
          <w:rFonts w:eastAsia="SimSun" w:cs="Times New Roman"/>
          <w:b/>
          <w:bCs/>
          <w:i/>
          <w:iCs/>
          <w:color w:val="000000" w:themeColor="text1"/>
        </w:rPr>
        <w:t>MsgA</w:t>
      </w:r>
      <w:proofErr w:type="spellEnd"/>
      <w:r>
        <w:rPr>
          <w:rFonts w:eastAsia="SimSun" w:cs="Times New Roman"/>
          <w:b/>
          <w:bCs/>
          <w:i/>
          <w:iCs/>
          <w:color w:val="000000" w:themeColor="text1"/>
        </w:rPr>
        <w:t xml:space="preserve">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 xml:space="preserve">Proposal 6: Don’t define the cell-specific alpha. If UE-specific alpha is not available, alpha=1 is used for </w:t>
      </w:r>
      <w:proofErr w:type="spellStart"/>
      <w:r>
        <w:rPr>
          <w:rFonts w:eastAsia="SimSun" w:cs="Times New Roman"/>
          <w:b/>
          <w:bCs/>
          <w:i/>
          <w:iCs/>
          <w:color w:val="000000" w:themeColor="text1"/>
          <w:lang w:val="en-US"/>
        </w:rPr>
        <w:t>MsgA</w:t>
      </w:r>
      <w:proofErr w:type="spellEnd"/>
      <w:r>
        <w:rPr>
          <w:rFonts w:eastAsia="SimSun" w:cs="Times New Roman"/>
          <w:b/>
          <w:bCs/>
          <w:i/>
          <w:iCs/>
          <w:color w:val="000000" w:themeColor="text1"/>
          <w:lang w:val="en-US"/>
        </w:rPr>
        <w:t xml:space="preserve">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 xml:space="preserve">Proposal 7: Regarding RACH preamble power control, for both shared ROs and separated ROs, the preamble power control parameter </w:t>
      </w:r>
      <w:proofErr w:type="spellStart"/>
      <w:r>
        <w:rPr>
          <w:b/>
          <w:bCs/>
          <w:i/>
          <w:iCs/>
          <w:color w:val="000D28"/>
        </w:rPr>
        <w:t>preambleRecievedTargetPower</w:t>
      </w:r>
      <w:proofErr w:type="spellEnd"/>
      <w:r>
        <w:rPr>
          <w:b/>
          <w:bCs/>
          <w:i/>
          <w:iCs/>
          <w:color w:val="000D28"/>
        </w:rPr>
        <w:t xml:space="preserve"> is the same as 4-step RACH, the parameter </w:t>
      </w:r>
      <w:proofErr w:type="spellStart"/>
      <w:r>
        <w:rPr>
          <w:b/>
          <w:bCs/>
          <w:i/>
          <w:iCs/>
          <w:color w:val="000D28"/>
        </w:rPr>
        <w:t>powerRampingStep</w:t>
      </w:r>
      <w:proofErr w:type="spellEnd"/>
      <w:r>
        <w:rPr>
          <w:b/>
          <w:bCs/>
          <w:i/>
          <w:iCs/>
          <w:color w:val="000D28"/>
        </w:rPr>
        <w:t xml:space="preserve">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 xml:space="preserve">Proposal 8: For priority rule on power deduction, </w:t>
      </w:r>
      <w:proofErr w:type="spellStart"/>
      <w:r>
        <w:rPr>
          <w:b/>
          <w:bCs/>
          <w:i/>
          <w:iCs/>
          <w:lang w:val="en-US"/>
        </w:rPr>
        <w:t>MsgA</w:t>
      </w:r>
      <w:proofErr w:type="spellEnd"/>
      <w:r>
        <w:rPr>
          <w:b/>
          <w:bCs/>
          <w:i/>
          <w:iCs/>
          <w:lang w:val="en-US"/>
        </w:rPr>
        <w:t xml:space="preserve"> PUSCH should share the same priority as PRACH transmission on </w:t>
      </w:r>
      <w:proofErr w:type="spellStart"/>
      <w:r>
        <w:rPr>
          <w:b/>
          <w:bCs/>
          <w:i/>
          <w:iCs/>
          <w:lang w:val="en-US"/>
        </w:rPr>
        <w:t>PCell</w:t>
      </w:r>
      <w:proofErr w:type="spellEnd"/>
      <w:r>
        <w:rPr>
          <w:b/>
          <w:bCs/>
          <w:i/>
          <w:iCs/>
          <w:lang w:val="en-US"/>
        </w:rPr>
        <w:t>.</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 xml:space="preserve">In 2-step RACH, a CSI request can be included in a </w:t>
      </w:r>
      <w:proofErr w:type="spellStart"/>
      <w:r>
        <w:rPr>
          <w:lang w:val="en-US" w:eastAsia="ko-KR"/>
        </w:rPr>
        <w:t>successRAR</w:t>
      </w:r>
      <w:proofErr w:type="spellEnd"/>
      <w:r>
        <w:rPr>
          <w:lang w:val="en-US" w:eastAsia="ko-KR"/>
        </w:rPr>
        <w:t xml:space="preserve"> of </w:t>
      </w:r>
      <w:proofErr w:type="spellStart"/>
      <w:r>
        <w:rPr>
          <w:lang w:val="en-US" w:eastAsia="ko-KR"/>
        </w:rPr>
        <w:t>MsgB</w:t>
      </w:r>
      <w:proofErr w:type="spellEnd"/>
      <w:r>
        <w:rPr>
          <w:lang w:val="en-US" w:eastAsia="ko-KR"/>
        </w:rPr>
        <w:t xml:space="preserve">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 xml:space="preserve">NR supports multiplexing a CSI report triggered by a </w:t>
      </w:r>
      <w:proofErr w:type="spellStart"/>
      <w:r>
        <w:rPr>
          <w:lang w:val="en-US" w:eastAsia="ko-KR"/>
        </w:rPr>
        <w:t>successRAR</w:t>
      </w:r>
      <w:proofErr w:type="spellEnd"/>
      <w:r>
        <w:rPr>
          <w:lang w:val="en-US" w:eastAsia="ko-KR"/>
        </w:rPr>
        <w:t xml:space="preserve"> in a PUCCH resource carrying HARQ-ACK information of the </w:t>
      </w:r>
      <w:proofErr w:type="spellStart"/>
      <w:r>
        <w:rPr>
          <w:lang w:val="en-US" w:eastAsia="ko-KR"/>
        </w:rPr>
        <w:t>successRAR</w:t>
      </w:r>
      <w:proofErr w:type="spellEnd"/>
      <w:r>
        <w:rPr>
          <w:lang w:val="en-US" w:eastAsia="ko-KR"/>
        </w:rPr>
        <w:t>.</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w:t>
      </w:r>
      <w:proofErr w:type="spellStart"/>
      <w:r>
        <w:rPr>
          <w:lang w:eastAsia="ko-KR"/>
        </w:rPr>
        <w:t>MsgB</w:t>
      </w:r>
      <w:proofErr w:type="spellEnd"/>
      <w:r>
        <w:rPr>
          <w:lang w:eastAsia="ko-KR"/>
        </w:rPr>
        <w:t xml:space="preserve"> is determined based on a PDSCH-to-HARQ-ACK feedback timing indicator field in DCI and UE-specific timing offset explicitly indicated in </w:t>
      </w:r>
      <w:proofErr w:type="spellStart"/>
      <w:r>
        <w:rPr>
          <w:lang w:eastAsia="ko-KR"/>
        </w:rPr>
        <w:t>MsgB</w:t>
      </w:r>
      <w:proofErr w:type="spellEnd"/>
      <w:r>
        <w:rPr>
          <w:lang w:eastAsia="ko-KR"/>
        </w:rPr>
        <w:t xml:space="preserve"> PDSCH. </w:t>
      </w:r>
    </w:p>
    <w:p w14:paraId="756AF5E9" w14:textId="77777777" w:rsidR="00CC0A08" w:rsidRDefault="00CC0A08" w:rsidP="00CC0A08">
      <w:pPr>
        <w:pStyle w:val="B1"/>
        <w:ind w:left="0" w:firstLine="0"/>
        <w:rPr>
          <w:lang w:eastAsia="zh-CN"/>
        </w:rPr>
      </w:pPr>
      <w:r>
        <w:rPr>
          <w:b/>
          <w:lang w:val="en-US"/>
        </w:rPr>
        <w:t xml:space="preserve">Proposal 5: </w:t>
      </w:r>
      <w:proofErr w:type="spellStart"/>
      <w:r>
        <w:rPr>
          <w:lang w:val="en-US"/>
        </w:rPr>
        <w:t>gNB</w:t>
      </w:r>
      <w:proofErr w:type="spellEnd"/>
      <w:r>
        <w:rPr>
          <w:lang w:val="en-US"/>
        </w:rPr>
        <w:t xml:space="preserve"> can enable or disable support of UE’s HARQ combining of </w:t>
      </w:r>
      <w:proofErr w:type="spellStart"/>
      <w:r>
        <w:rPr>
          <w:lang w:val="en-US"/>
        </w:rPr>
        <w:t>MsgB</w:t>
      </w:r>
      <w:proofErr w:type="spellEnd"/>
      <w:r>
        <w:rPr>
          <w:lang w:val="en-US"/>
        </w:rPr>
        <w:t xml:space="preserve">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 xml:space="preserve">Reset the closed-loop power adjustment state (for loop index l=0), whenever </w:t>
      </w:r>
      <w:proofErr w:type="spellStart"/>
      <w:r>
        <w:rPr>
          <w:lang w:val="en-US"/>
        </w:rPr>
        <w:t>MsgA</w:t>
      </w:r>
      <w:proofErr w:type="spellEnd"/>
      <w:r>
        <w:rPr>
          <w:lang w:val="en-US"/>
        </w:rPr>
        <w:t xml:space="preserve">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xml:space="preserve">: If a UE-specific alpha for </w:t>
      </w:r>
      <w:proofErr w:type="spellStart"/>
      <w:r>
        <w:rPr>
          <w:lang w:val="en-US"/>
        </w:rPr>
        <w:t>MsgA</w:t>
      </w:r>
      <w:proofErr w:type="spellEnd"/>
      <w:r>
        <w:rPr>
          <w:lang w:val="en-US"/>
        </w:rPr>
        <w:t xml:space="preserve">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 xml:space="preserve">Support Alt3 (i.e. separate ramp up for </w:t>
      </w:r>
      <w:proofErr w:type="spellStart"/>
      <w:r>
        <w:rPr>
          <w:rFonts w:eastAsia="Calibri"/>
          <w:lang w:val="en-US"/>
        </w:rPr>
        <w:t>MsgA</w:t>
      </w:r>
      <w:proofErr w:type="spellEnd"/>
      <w:r>
        <w:rPr>
          <w:rFonts w:eastAsia="Calibri"/>
          <w:lang w:val="en-US"/>
        </w:rPr>
        <w:t xml:space="preserve"> PUSCH and </w:t>
      </w:r>
      <w:proofErr w:type="spellStart"/>
      <w:r>
        <w:rPr>
          <w:rFonts w:eastAsia="Calibri"/>
          <w:lang w:val="en-US"/>
        </w:rPr>
        <w:t>MsgA</w:t>
      </w:r>
      <w:proofErr w:type="spellEnd"/>
      <w:r>
        <w:rPr>
          <w:rFonts w:eastAsia="Calibri"/>
          <w:lang w:val="en-US"/>
        </w:rPr>
        <w:t xml:space="preserve">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 xml:space="preserve">A new group RNTI can be defined for </w:t>
      </w:r>
      <w:proofErr w:type="spellStart"/>
      <w:r>
        <w:rPr>
          <w:rFonts w:ascii="Times New Roman" w:eastAsia="Malgun Gothic" w:hAnsi="Times New Roman"/>
          <w:bCs w:val="0"/>
          <w:i/>
          <w:sz w:val="22"/>
          <w:lang w:val="en-US"/>
        </w:rPr>
        <w:t>msgB</w:t>
      </w:r>
      <w:proofErr w:type="spellEnd"/>
      <w:r>
        <w:rPr>
          <w:rFonts w:ascii="Times New Roman" w:eastAsia="Malgun Gothic" w:hAnsi="Times New Roman"/>
          <w:bCs w:val="0"/>
          <w:i/>
          <w:sz w:val="22"/>
          <w:lang w:val="en-US"/>
        </w:rPr>
        <w:t xml:space="preserve">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proofErr w:type="spellStart"/>
      <w:r>
        <w:rPr>
          <w:rFonts w:ascii="Times New Roman" w:eastAsia="Malgun Gothic" w:hAnsi="Times New Roman"/>
          <w:bCs w:val="0"/>
          <w:sz w:val="22"/>
          <w:lang w:val="en-US"/>
        </w:rPr>
        <w:t>msgB</w:t>
      </w:r>
      <w:proofErr w:type="spellEnd"/>
      <w:r>
        <w:rPr>
          <w:rFonts w:ascii="Times New Roman" w:eastAsia="Malgun Gothic" w:hAnsi="Times New Roman"/>
          <w:bCs w:val="0"/>
          <w:sz w:val="22"/>
          <w:lang w:val="en-US"/>
        </w:rPr>
        <w:t>-RNTI= RA-RNTI+14 × 80 × 8 × 2 ×(mod(rf_id,</w:t>
      </w:r>
      <w:proofErr w:type="gramStart"/>
      <w:r>
        <w:rPr>
          <w:rFonts w:ascii="Times New Roman" w:eastAsia="Malgun Gothic" w:hAnsi="Times New Roman"/>
          <w:bCs w:val="0"/>
          <w:sz w:val="22"/>
          <w:lang w:val="en-US"/>
        </w:rPr>
        <w:t>2)+</w:t>
      </w:r>
      <w:proofErr w:type="gramEnd"/>
      <w:r>
        <w:rPr>
          <w:rFonts w:ascii="Times New Roman" w:eastAsia="Malgun Gothic" w:hAnsi="Times New Roman"/>
          <w:bCs w:val="0"/>
          <w:sz w:val="22"/>
          <w:lang w:val="en-US"/>
        </w:rPr>
        <w:t>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 xml:space="preserve">wherein </w:t>
      </w:r>
      <w:proofErr w:type="spellStart"/>
      <w:r>
        <w:rPr>
          <w:rFonts w:ascii="Times New Roman" w:eastAsia="Malgun Gothic" w:hAnsi="Times New Roman"/>
          <w:bCs w:val="0"/>
          <w:i/>
          <w:sz w:val="22"/>
          <w:lang w:val="en-US"/>
        </w:rPr>
        <w:t>rf_</w:t>
      </w:r>
      <w:proofErr w:type="gramStart"/>
      <w:r>
        <w:rPr>
          <w:rFonts w:ascii="Times New Roman" w:eastAsia="Malgun Gothic" w:hAnsi="Times New Roman"/>
          <w:bCs w:val="0"/>
          <w:i/>
          <w:sz w:val="22"/>
          <w:lang w:val="en-US"/>
        </w:rPr>
        <w:t>id</w:t>
      </w:r>
      <w:proofErr w:type="spellEnd"/>
      <w:r>
        <w:rPr>
          <w:rFonts w:ascii="Times New Roman" w:eastAsia="Malgun Gothic" w:hAnsi="Times New Roman"/>
          <w:bCs w:val="0"/>
          <w:i/>
          <w:sz w:val="22"/>
          <w:lang w:val="en-US"/>
        </w:rPr>
        <w:t xml:space="preserve">  is</w:t>
      </w:r>
      <w:proofErr w:type="gramEnd"/>
      <w:r>
        <w:rPr>
          <w:rFonts w:ascii="Times New Roman" w:eastAsia="Malgun Gothic" w:hAnsi="Times New Roman"/>
          <w:bCs w:val="0"/>
          <w:i/>
          <w:sz w:val="22"/>
          <w:lang w:val="en-US"/>
        </w:rPr>
        <w:t xml:space="preserve"> the radio frame number associated with </w:t>
      </w:r>
      <w:proofErr w:type="spellStart"/>
      <w:r>
        <w:rPr>
          <w:rFonts w:ascii="Times New Roman" w:eastAsia="Malgun Gothic" w:hAnsi="Times New Roman"/>
          <w:bCs w:val="0"/>
          <w:i/>
          <w:sz w:val="22"/>
          <w:lang w:val="en-US"/>
        </w:rPr>
        <w:t>msgB</w:t>
      </w:r>
      <w:proofErr w:type="spellEnd"/>
      <w:r>
        <w:rPr>
          <w:rFonts w:ascii="Times New Roman" w:eastAsia="Malgun Gothic" w:hAnsi="Times New Roman"/>
          <w:bCs w:val="0"/>
          <w:i/>
          <w:sz w:val="22"/>
          <w:lang w:val="en-US"/>
        </w:rPr>
        <w:t xml:space="preserve">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w:t>
      </w:r>
      <w:proofErr w:type="spellStart"/>
      <w:r>
        <w:rPr>
          <w:b/>
          <w:i/>
          <w:sz w:val="22"/>
        </w:rPr>
        <w:t>msgA</w:t>
      </w:r>
      <w:proofErr w:type="spellEnd"/>
      <w:r>
        <w:rPr>
          <w:b/>
          <w:i/>
          <w:sz w:val="22"/>
        </w:rPr>
        <w:t xml:space="preserve">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 xml:space="preserve">Two-step RACH can fall-back to four-step RACH, when the </w:t>
      </w:r>
      <w:proofErr w:type="spellStart"/>
      <w:r>
        <w:rPr>
          <w:b/>
          <w:i/>
          <w:sz w:val="22"/>
          <w:lang w:eastAsia="ko-KR"/>
        </w:rPr>
        <w:t>msgA</w:t>
      </w:r>
      <w:proofErr w:type="spellEnd"/>
      <w:r>
        <w:rPr>
          <w:b/>
          <w:i/>
          <w:sz w:val="22"/>
          <w:lang w:eastAsia="ko-KR"/>
        </w:rPr>
        <w:t xml:space="preserve"> preamble detection is successful but the </w:t>
      </w:r>
      <w:proofErr w:type="spellStart"/>
      <w:r>
        <w:rPr>
          <w:b/>
          <w:i/>
          <w:sz w:val="22"/>
          <w:lang w:eastAsia="ko-KR"/>
        </w:rPr>
        <w:t>msgA</w:t>
      </w:r>
      <w:proofErr w:type="spellEnd"/>
      <w:r>
        <w:rPr>
          <w:b/>
          <w:i/>
          <w:sz w:val="22"/>
          <w:lang w:eastAsia="ko-KR"/>
        </w:rPr>
        <w:t xml:space="preserve"> payload decoding fails. To trigger fall-back to four-step RACH, </w:t>
      </w:r>
      <w:proofErr w:type="spellStart"/>
      <w:r>
        <w:rPr>
          <w:b/>
          <w:i/>
          <w:sz w:val="22"/>
          <w:lang w:eastAsia="ko-KR"/>
        </w:rPr>
        <w:t>gNB</w:t>
      </w:r>
      <w:proofErr w:type="spellEnd"/>
      <w:r>
        <w:rPr>
          <w:b/>
          <w:i/>
          <w:sz w:val="22"/>
          <w:lang w:eastAsia="ko-KR"/>
        </w:rPr>
        <w:t xml:space="preserve"> needs to send a </w:t>
      </w:r>
      <w:proofErr w:type="spellStart"/>
      <w:r>
        <w:rPr>
          <w:b/>
          <w:i/>
          <w:sz w:val="22"/>
          <w:lang w:eastAsia="ko-KR"/>
        </w:rPr>
        <w:t>FallbackRAR</w:t>
      </w:r>
      <w:proofErr w:type="spellEnd"/>
      <w:r>
        <w:rPr>
          <w:b/>
          <w:i/>
          <w:sz w:val="22"/>
          <w:lang w:eastAsia="ko-KR"/>
        </w:rPr>
        <w:t xml:space="preserve"> in </w:t>
      </w:r>
      <w:proofErr w:type="spellStart"/>
      <w:r>
        <w:rPr>
          <w:b/>
          <w:i/>
          <w:sz w:val="22"/>
          <w:lang w:eastAsia="ko-KR"/>
        </w:rPr>
        <w:t>msgB</w:t>
      </w:r>
      <w:proofErr w:type="spellEnd"/>
      <w:r>
        <w:rPr>
          <w:b/>
          <w:i/>
          <w:sz w:val="22"/>
          <w:lang w:eastAsia="ko-KR"/>
        </w:rPr>
        <w:t xml:space="preserve">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proofErr w:type="spellStart"/>
      <w:r>
        <w:rPr>
          <w:b/>
          <w:i/>
          <w:sz w:val="22"/>
          <w:lang w:eastAsia="ko-KR"/>
        </w:rPr>
        <w:t>msgA</w:t>
      </w:r>
      <w:proofErr w:type="spellEnd"/>
      <w:r>
        <w:rPr>
          <w:b/>
          <w:i/>
          <w:sz w:val="22"/>
          <w:lang w:eastAsia="ko-KR"/>
        </w:rPr>
        <w:t xml:space="preserve"> can be re-transmitted if the UE does not receive its RAR (</w:t>
      </w:r>
      <w:proofErr w:type="spellStart"/>
      <w:r>
        <w:rPr>
          <w:b/>
          <w:i/>
          <w:sz w:val="22"/>
          <w:lang w:eastAsia="ko-KR"/>
        </w:rPr>
        <w:t>FallbackRAR</w:t>
      </w:r>
      <w:proofErr w:type="spellEnd"/>
      <w:r>
        <w:rPr>
          <w:b/>
          <w:i/>
          <w:sz w:val="22"/>
          <w:lang w:eastAsia="ko-KR"/>
        </w:rPr>
        <w:t xml:space="preserve"> or </w:t>
      </w:r>
      <w:proofErr w:type="spellStart"/>
      <w:r>
        <w:rPr>
          <w:b/>
          <w:i/>
          <w:sz w:val="22"/>
          <w:lang w:eastAsia="ko-KR"/>
        </w:rPr>
        <w:t>SuccessRAR</w:t>
      </w:r>
      <w:proofErr w:type="spellEnd"/>
      <w:r>
        <w:rPr>
          <w:b/>
          <w:i/>
          <w:sz w:val="22"/>
          <w:lang w:eastAsia="ko-KR"/>
        </w:rPr>
        <w:t xml:space="preserve">) within the RAR window, and the counter of </w:t>
      </w:r>
      <w:proofErr w:type="spellStart"/>
      <w:r>
        <w:rPr>
          <w:b/>
          <w:i/>
          <w:sz w:val="22"/>
          <w:lang w:eastAsia="ko-KR"/>
        </w:rPr>
        <w:t>msgA</w:t>
      </w:r>
      <w:proofErr w:type="spellEnd"/>
      <w:r>
        <w:rPr>
          <w:b/>
          <w:i/>
          <w:sz w:val="22"/>
          <w:lang w:eastAsia="ko-KR"/>
        </w:rPr>
        <w:t xml:space="preserve"> retransmissions has not reached its upper bound configured by the network. When </w:t>
      </w:r>
      <w:proofErr w:type="spellStart"/>
      <w:r>
        <w:rPr>
          <w:b/>
          <w:i/>
          <w:sz w:val="22"/>
          <w:lang w:eastAsia="ko-KR"/>
        </w:rPr>
        <w:t>msgA</w:t>
      </w:r>
      <w:proofErr w:type="spellEnd"/>
      <w:r>
        <w:rPr>
          <w:b/>
          <w:i/>
          <w:sz w:val="22"/>
          <w:lang w:eastAsia="ko-KR"/>
        </w:rPr>
        <w:t xml:space="preserve"> is re-transmitted, the UE will transmit both preamble and payload. Both the preamble and payload can be different from the last transmission of </w:t>
      </w:r>
      <w:proofErr w:type="spellStart"/>
      <w:r>
        <w:rPr>
          <w:b/>
          <w:i/>
          <w:sz w:val="22"/>
          <w:lang w:eastAsia="ko-KR"/>
        </w:rPr>
        <w:t>msgA</w:t>
      </w:r>
      <w:proofErr w:type="spellEnd"/>
      <w:r>
        <w:rPr>
          <w:b/>
          <w:i/>
          <w:sz w:val="22"/>
          <w:lang w:eastAsia="ko-KR"/>
        </w:rPr>
        <w:t>.</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 xml:space="preserve">RACH type selection can be based on link level measurements, system loading information, latency requirements and validation rules of </w:t>
      </w:r>
      <w:proofErr w:type="spellStart"/>
      <w:r>
        <w:rPr>
          <w:b/>
          <w:i/>
          <w:sz w:val="22"/>
          <w:lang w:eastAsia="ko-KR"/>
        </w:rPr>
        <w:t>msgA</w:t>
      </w:r>
      <w:proofErr w:type="spellEnd"/>
      <w:r>
        <w:rPr>
          <w:b/>
          <w:i/>
          <w:sz w:val="22"/>
          <w:lang w:eastAsia="ko-KR"/>
        </w:rPr>
        <w:t xml:space="preserve">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 xml:space="preserve">If UE can find a valid RO for two-step RACH but cannot find a valid PO, UE can either switch to four-step RACH, or transmit a </w:t>
      </w:r>
      <w:proofErr w:type="spellStart"/>
      <w:r>
        <w:rPr>
          <w:b/>
          <w:i/>
          <w:sz w:val="22"/>
          <w:lang w:eastAsia="ko-KR"/>
        </w:rPr>
        <w:t>msgA</w:t>
      </w:r>
      <w:proofErr w:type="spellEnd"/>
      <w:r>
        <w:rPr>
          <w:b/>
          <w:i/>
          <w:sz w:val="22"/>
          <w:lang w:eastAsia="ko-KR"/>
        </w:rPr>
        <w:t xml:space="preserve">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w:t>
      </w:r>
      <w:proofErr w:type="spellStart"/>
      <w:r>
        <w:rPr>
          <w:b/>
          <w:i/>
          <w:sz w:val="22"/>
          <w:szCs w:val="22"/>
        </w:rPr>
        <w:t>msgA</w:t>
      </w:r>
      <w:proofErr w:type="spellEnd"/>
      <w:r>
        <w:rPr>
          <w:b/>
          <w:i/>
          <w:sz w:val="22"/>
          <w:szCs w:val="22"/>
        </w:rPr>
        <w:t xml:space="preserve">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 xml:space="preserve">such invalid RO configuration can be avoided by </w:t>
      </w:r>
      <w:proofErr w:type="gramStart"/>
      <w:r>
        <w:rPr>
          <w:b/>
          <w:i/>
          <w:sz w:val="22"/>
          <w:szCs w:val="22"/>
        </w:rPr>
        <w:t>network, and</w:t>
      </w:r>
      <w:proofErr w:type="gramEnd"/>
      <w:r>
        <w:rPr>
          <w:b/>
          <w:i/>
          <w:sz w:val="22"/>
          <w:szCs w:val="22"/>
        </w:rPr>
        <w:t xml:space="preserve">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w:t>
      </w:r>
      <w:proofErr w:type="spellStart"/>
      <w:r>
        <w:rPr>
          <w:b/>
          <w:i/>
          <w:sz w:val="22"/>
          <w:lang w:eastAsia="ko-KR"/>
        </w:rPr>
        <w:t>msgA</w:t>
      </w:r>
      <w:proofErr w:type="spellEnd"/>
      <w:r>
        <w:rPr>
          <w:b/>
          <w:i/>
          <w:sz w:val="22"/>
          <w:lang w:eastAsia="ko-KR"/>
        </w:rPr>
        <w:t xml:space="preserve">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w:t>
      </w:r>
      <w:proofErr w:type="spellStart"/>
      <w:r>
        <w:rPr>
          <w:b/>
          <w:i/>
          <w:sz w:val="22"/>
          <w:szCs w:val="22"/>
        </w:rPr>
        <w:t>gNB</w:t>
      </w:r>
      <w:proofErr w:type="spellEnd"/>
      <w:r>
        <w:rPr>
          <w:b/>
          <w:i/>
          <w:sz w:val="22"/>
          <w:szCs w:val="22"/>
        </w:rPr>
        <w:t xml:space="preserve">, if UE can successfully detect the contention resolution ID </w:t>
      </w:r>
      <w:proofErr w:type="gramStart"/>
      <w:r>
        <w:rPr>
          <w:b/>
          <w:i/>
          <w:sz w:val="22"/>
          <w:szCs w:val="22"/>
        </w:rPr>
        <w:t>and  has</w:t>
      </w:r>
      <w:proofErr w:type="gramEnd"/>
      <w:r>
        <w:rPr>
          <w:b/>
          <w:i/>
          <w:sz w:val="22"/>
          <w:szCs w:val="22"/>
        </w:rPr>
        <w:t xml:space="preserve"> a valid TA. UE should not transmit an ACK/NACK to </w:t>
      </w:r>
      <w:proofErr w:type="spellStart"/>
      <w:r>
        <w:rPr>
          <w:b/>
          <w:i/>
          <w:sz w:val="22"/>
          <w:szCs w:val="22"/>
        </w:rPr>
        <w:t>gNB</w:t>
      </w:r>
      <w:proofErr w:type="spellEnd"/>
      <w:r>
        <w:rPr>
          <w:b/>
          <w:i/>
          <w:sz w:val="22"/>
          <w:szCs w:val="22"/>
        </w:rPr>
        <w:t>,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 xml:space="preserve">FFS LBT procedures and waveform for NR-U to support HARQ feedback to </w:t>
      </w:r>
      <w:proofErr w:type="spellStart"/>
      <w:r>
        <w:rPr>
          <w:b/>
          <w:i/>
          <w:sz w:val="22"/>
          <w:szCs w:val="22"/>
        </w:rPr>
        <w:t>msgB</w:t>
      </w:r>
      <w:proofErr w:type="spellEnd"/>
      <w:r>
        <w:rPr>
          <w:b/>
          <w:i/>
          <w:sz w:val="22"/>
          <w:szCs w:val="22"/>
        </w:rPr>
        <w:t>.</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w:t>
      </w:r>
      <w:proofErr w:type="spellStart"/>
      <w:r>
        <w:rPr>
          <w:b/>
          <w:i/>
          <w:sz w:val="22"/>
          <w:szCs w:val="22"/>
        </w:rPr>
        <w:t>msgB</w:t>
      </w:r>
      <w:proofErr w:type="spellEnd"/>
      <w:r>
        <w:rPr>
          <w:b/>
          <w:i/>
          <w:sz w:val="22"/>
          <w:szCs w:val="22"/>
        </w:rPr>
        <w:t xml:space="preserve"> </w:t>
      </w:r>
      <w:proofErr w:type="spellStart"/>
      <w:r>
        <w:rPr>
          <w:b/>
          <w:i/>
          <w:sz w:val="22"/>
          <w:szCs w:val="22"/>
        </w:rPr>
        <w:t>SuccessRAR</w:t>
      </w:r>
      <w:proofErr w:type="spellEnd"/>
      <w:r>
        <w:rPr>
          <w:b/>
          <w:i/>
          <w:sz w:val="22"/>
          <w:szCs w:val="22"/>
        </w:rPr>
        <w:t xml:space="preserve">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w:t>
      </w:r>
      <w:proofErr w:type="spellStart"/>
      <w:r>
        <w:rPr>
          <w:b/>
          <w:i/>
          <w:sz w:val="22"/>
          <w:szCs w:val="22"/>
        </w:rPr>
        <w:t>msgA</w:t>
      </w:r>
      <w:proofErr w:type="spellEnd"/>
      <w:r>
        <w:rPr>
          <w:b/>
          <w:i/>
          <w:sz w:val="22"/>
          <w:szCs w:val="22"/>
        </w:rPr>
        <w:t xml:space="preserve">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w:t>
      </w:r>
      <w:proofErr w:type="spellStart"/>
      <w:r>
        <w:rPr>
          <w:b/>
          <w:i/>
          <w:sz w:val="22"/>
          <w:szCs w:val="22"/>
        </w:rPr>
        <w:t>SuccessRAR</w:t>
      </w:r>
      <w:proofErr w:type="spellEnd"/>
      <w:r>
        <w:rPr>
          <w:b/>
          <w:i/>
          <w:sz w:val="22"/>
          <w:szCs w:val="22"/>
        </w:rPr>
        <w:t>/</w:t>
      </w:r>
      <w:proofErr w:type="spellStart"/>
      <w:r>
        <w:rPr>
          <w:b/>
          <w:i/>
          <w:sz w:val="22"/>
          <w:szCs w:val="22"/>
        </w:rPr>
        <w:t>msgB</w:t>
      </w:r>
      <w:proofErr w:type="spellEnd"/>
      <w:r>
        <w:rPr>
          <w:b/>
          <w:i/>
          <w:sz w:val="22"/>
          <w:szCs w:val="22"/>
        </w:rPr>
        <w:t xml:space="preserve"> PDSCH. For UE in RRC CONNECTED state, the resource indication and TPC for PUCCH can be carried in DCI/</w:t>
      </w:r>
      <w:proofErr w:type="spellStart"/>
      <w:r>
        <w:rPr>
          <w:b/>
          <w:i/>
          <w:sz w:val="22"/>
          <w:szCs w:val="22"/>
        </w:rPr>
        <w:t>msgB</w:t>
      </w:r>
      <w:proofErr w:type="spellEnd"/>
      <w:r>
        <w:rPr>
          <w:b/>
          <w:i/>
          <w:sz w:val="22"/>
          <w:szCs w:val="22"/>
        </w:rPr>
        <w:t xml:space="preserve">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w:t>
      </w:r>
      <w:proofErr w:type="spellStart"/>
      <w:r>
        <w:rPr>
          <w:b/>
          <w:i/>
          <w:sz w:val="22"/>
          <w:szCs w:val="22"/>
        </w:rPr>
        <w:t>msgB</w:t>
      </w:r>
      <w:proofErr w:type="spellEnd"/>
      <w:r>
        <w:rPr>
          <w:b/>
          <w:i/>
          <w:sz w:val="22"/>
          <w:szCs w:val="22"/>
        </w:rPr>
        <w:t xml:space="preserve"> RAR window should be aligned with the first PDCCH symbol in the earliest search space of </w:t>
      </w:r>
      <w:proofErr w:type="spellStart"/>
      <w:r>
        <w:rPr>
          <w:b/>
          <w:i/>
          <w:sz w:val="22"/>
          <w:szCs w:val="22"/>
        </w:rPr>
        <w:t>msgB</w:t>
      </w:r>
      <w:proofErr w:type="spellEnd"/>
      <w:r>
        <w:rPr>
          <w:b/>
          <w:i/>
          <w:sz w:val="22"/>
          <w:szCs w:val="22"/>
        </w:rPr>
        <w:t xml:space="preserve">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t>
      </w:r>
      <w:proofErr w:type="gramStart"/>
      <w:r>
        <w:rPr>
          <w:b/>
          <w:i/>
          <w:sz w:val="22"/>
          <w:szCs w:val="22"/>
        </w:rPr>
        <w:t>Whether or not</w:t>
      </w:r>
      <w:proofErr w:type="gramEnd"/>
      <w:r>
        <w:rPr>
          <w:b/>
          <w:i/>
          <w:sz w:val="22"/>
          <w:szCs w:val="22"/>
        </w:rPr>
        <w:t xml:space="preserve"> to support soft-combining of </w:t>
      </w:r>
      <w:proofErr w:type="spellStart"/>
      <w:r>
        <w:rPr>
          <w:b/>
          <w:i/>
          <w:sz w:val="22"/>
          <w:szCs w:val="22"/>
        </w:rPr>
        <w:t>msgB</w:t>
      </w:r>
      <w:proofErr w:type="spellEnd"/>
      <w:r>
        <w:rPr>
          <w:b/>
          <w:i/>
          <w:sz w:val="22"/>
          <w:szCs w:val="22"/>
        </w:rPr>
        <w:t xml:space="preserve">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 xml:space="preserve">Both UE-assisted timing adjustment and </w:t>
      </w:r>
      <w:proofErr w:type="spellStart"/>
      <w:r>
        <w:rPr>
          <w:b/>
          <w:i/>
          <w:sz w:val="22"/>
          <w:lang w:eastAsia="ko-KR"/>
        </w:rPr>
        <w:t>gNB</w:t>
      </w:r>
      <w:proofErr w:type="spellEnd"/>
      <w:r>
        <w:rPr>
          <w:b/>
          <w:i/>
          <w:sz w:val="22"/>
          <w:lang w:eastAsia="ko-KR"/>
        </w:rPr>
        <w:t xml:space="preserve">-assisted timing adjustment can be applied to </w:t>
      </w:r>
      <w:proofErr w:type="spellStart"/>
      <w:r>
        <w:rPr>
          <w:b/>
          <w:i/>
          <w:sz w:val="22"/>
          <w:lang w:eastAsia="ko-KR"/>
        </w:rPr>
        <w:t>msgA</w:t>
      </w:r>
      <w:proofErr w:type="spellEnd"/>
      <w:r>
        <w:rPr>
          <w:b/>
          <w:i/>
          <w:sz w:val="22"/>
          <w:lang w:eastAsia="ko-KR"/>
        </w:rPr>
        <w:t xml:space="preserve">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w:t>
      </w:r>
      <w:proofErr w:type="spellStart"/>
      <w:r>
        <w:rPr>
          <w:b/>
          <w:i/>
          <w:sz w:val="22"/>
          <w:lang w:eastAsia="ko-KR"/>
        </w:rPr>
        <w:t>gNB</w:t>
      </w:r>
      <w:proofErr w:type="spellEnd"/>
      <w:r>
        <w:rPr>
          <w:b/>
          <w:i/>
          <w:sz w:val="22"/>
          <w:lang w:eastAsia="ko-KR"/>
        </w:rPr>
        <w:t xml:space="preserve">-assisted timing adjustment, the UL timing offset can be obtained at least from the </w:t>
      </w:r>
      <w:proofErr w:type="spellStart"/>
      <w:r>
        <w:rPr>
          <w:b/>
          <w:i/>
          <w:sz w:val="22"/>
          <w:lang w:eastAsia="ko-KR"/>
        </w:rPr>
        <w:t>msgA</w:t>
      </w:r>
      <w:proofErr w:type="spellEnd"/>
      <w:r>
        <w:rPr>
          <w:b/>
          <w:i/>
          <w:sz w:val="22"/>
          <w:lang w:eastAsia="ko-KR"/>
        </w:rPr>
        <w:t xml:space="preserve">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 xml:space="preserve">The following designs for power control procedures can be considered for </w:t>
      </w:r>
      <w:proofErr w:type="spellStart"/>
      <w:r>
        <w:rPr>
          <w:b/>
          <w:i/>
          <w:sz w:val="22"/>
          <w:szCs w:val="22"/>
          <w:lang w:eastAsia="ko-KR"/>
        </w:rPr>
        <w:t>msgA</w:t>
      </w:r>
      <w:proofErr w:type="spellEnd"/>
      <w:r>
        <w:rPr>
          <w:b/>
          <w:i/>
          <w:sz w:val="22"/>
          <w:szCs w:val="22"/>
          <w:lang w:eastAsia="ko-KR"/>
        </w:rPr>
        <w:t xml:space="preserve">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 xml:space="preserve">OLPC should be applied for </w:t>
      </w:r>
      <w:proofErr w:type="spellStart"/>
      <w:r>
        <w:rPr>
          <w:b/>
          <w:i/>
          <w:sz w:val="22"/>
          <w:lang w:eastAsia="ko-KR"/>
        </w:rPr>
        <w:t>msgA</w:t>
      </w:r>
      <w:proofErr w:type="spellEnd"/>
      <w:r>
        <w:rPr>
          <w:b/>
          <w:i/>
          <w:sz w:val="22"/>
          <w:lang w:eastAsia="ko-KR"/>
        </w:rPr>
        <w:t xml:space="preserve">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 xml:space="preserve">power control parameters specified for msg1 in NR Rel-15 should be supported as the default configuration for </w:t>
      </w:r>
      <w:proofErr w:type="spellStart"/>
      <w:r>
        <w:rPr>
          <w:b/>
          <w:i/>
          <w:sz w:val="22"/>
          <w:lang w:eastAsia="ko-KR"/>
        </w:rPr>
        <w:t>msgA</w:t>
      </w:r>
      <w:proofErr w:type="spellEnd"/>
      <w:r>
        <w:rPr>
          <w:b/>
          <w:i/>
          <w:sz w:val="22"/>
          <w:lang w:eastAsia="ko-KR"/>
        </w:rPr>
        <w:t xml:space="preserve">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 xml:space="preserve">partial pathloss compensation can be supported and configured by network for </w:t>
      </w:r>
      <w:proofErr w:type="spellStart"/>
      <w:r>
        <w:rPr>
          <w:b/>
          <w:i/>
          <w:sz w:val="22"/>
          <w:lang w:eastAsia="ko-KR"/>
        </w:rPr>
        <w:t>msgA</w:t>
      </w:r>
      <w:proofErr w:type="spellEnd"/>
      <w:r>
        <w:rPr>
          <w:b/>
          <w:i/>
          <w:sz w:val="22"/>
          <w:lang w:eastAsia="ko-KR"/>
        </w:rPr>
        <w:t xml:space="preserve">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w:t>
      </w:r>
      <w:proofErr w:type="spellStart"/>
      <w:r>
        <w:rPr>
          <w:b/>
          <w:i/>
        </w:rPr>
        <w:t>PathlossReferenceRS</w:t>
      </w:r>
      <w:proofErr w:type="spellEnd"/>
      <w:r>
        <w:rPr>
          <w:b/>
          <w:i/>
        </w:rPr>
        <w:t>-Id</w:t>
      </w:r>
      <w:r>
        <w:rPr>
          <w:rFonts w:eastAsia="MS Mincho"/>
        </w:rPr>
        <w:t xml:space="preserve"> </w:t>
      </w:r>
      <w:r>
        <w:rPr>
          <w:b/>
          <w:i/>
          <w:sz w:val="22"/>
          <w:lang w:eastAsia="ko-KR"/>
        </w:rPr>
        <w:t xml:space="preserve">can re-use NR Rel-15 design as the default configuration for </w:t>
      </w:r>
      <w:proofErr w:type="spellStart"/>
      <w:r>
        <w:rPr>
          <w:b/>
          <w:i/>
          <w:sz w:val="22"/>
          <w:lang w:eastAsia="ko-KR"/>
        </w:rPr>
        <w:t>msgA</w:t>
      </w:r>
      <w:proofErr w:type="spellEnd"/>
      <w:r>
        <w:rPr>
          <w:b/>
          <w:i/>
          <w:sz w:val="22"/>
          <w:lang w:eastAsia="ko-KR"/>
        </w:rPr>
        <w:t xml:space="preserve">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t>
      </w:r>
      <w:proofErr w:type="gramStart"/>
      <w:r>
        <w:rPr>
          <w:b/>
          <w:i/>
          <w:sz w:val="22"/>
        </w:rPr>
        <w:t>whether or not</w:t>
      </w:r>
      <w:proofErr w:type="gramEnd"/>
      <w:r>
        <w:rPr>
          <w:b/>
          <w:i/>
          <w:sz w:val="22"/>
        </w:rPr>
        <w:t xml:space="preserve">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preamble in the same manner as for four-step </w:t>
      </w:r>
      <w:proofErr w:type="gramStart"/>
      <w:r>
        <w:rPr>
          <w:rFonts w:ascii="Times New Roman" w:hAnsi="Times New Roman"/>
          <w:i/>
          <w:sz w:val="22"/>
          <w:lang w:eastAsia="ko-KR"/>
        </w:rPr>
        <w:t>RACH, and</w:t>
      </w:r>
      <w:proofErr w:type="gramEnd"/>
      <w:r>
        <w:rPr>
          <w:rFonts w:ascii="Times New Roman" w:hAnsi="Times New Roman"/>
          <w:i/>
          <w:sz w:val="22"/>
          <w:lang w:eastAsia="ko-KR"/>
        </w:rPr>
        <w:t xml:space="preserve"> use the same UL beam for both preamble and payload of </w:t>
      </w:r>
      <w:proofErr w:type="spellStart"/>
      <w:r>
        <w:rPr>
          <w:rFonts w:ascii="Times New Roman" w:hAnsi="Times New Roman"/>
          <w:i/>
          <w:sz w:val="22"/>
          <w:lang w:eastAsia="ko-KR"/>
        </w:rPr>
        <w:t>msgA</w:t>
      </w:r>
      <w:proofErr w:type="spellEnd"/>
      <w:r>
        <w:rPr>
          <w:rFonts w:ascii="Times New Roman" w:hAnsi="Times New Roman"/>
          <w:i/>
          <w:sz w:val="22"/>
          <w:lang w:eastAsia="ko-KR"/>
        </w:rPr>
        <w:t xml:space="preserve">.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 of POs with slot </w:t>
      </w:r>
      <w:proofErr w:type="gramStart"/>
      <w:r>
        <w:rPr>
          <w:rFonts w:ascii="Times New Roman" w:hAnsi="Times New Roman"/>
          <w:i/>
          <w:sz w:val="22"/>
          <w:lang w:eastAsia="ko-KR"/>
        </w:rPr>
        <w:t>repetition, and</w:t>
      </w:r>
      <w:proofErr w:type="gramEnd"/>
      <w:r>
        <w:rPr>
          <w:rFonts w:ascii="Times New Roman" w:hAnsi="Times New Roman"/>
          <w:i/>
          <w:sz w:val="22"/>
          <w:lang w:eastAsia="ko-KR"/>
        </w:rPr>
        <w:t xml:space="preserve">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 xml:space="preserve">Allow UCI reporting in </w:t>
      </w:r>
      <w:proofErr w:type="spellStart"/>
      <w:r>
        <w:rPr>
          <w:rFonts w:ascii="Times New Roman" w:hAnsi="Times New Roman"/>
          <w:i/>
          <w:sz w:val="22"/>
          <w:lang w:eastAsia="ko-KR"/>
        </w:rPr>
        <w:t>msgA</w:t>
      </w:r>
      <w:proofErr w:type="spellEnd"/>
      <w:r>
        <w:rPr>
          <w:rFonts w:ascii="Times New Roman" w:hAnsi="Times New Roman"/>
          <w:i/>
          <w:sz w:val="22"/>
          <w:lang w:eastAsia="ko-KR"/>
        </w:rPr>
        <w:t>.</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 xml:space="preserve">When </w:t>
      </w:r>
      <w:proofErr w:type="spellStart"/>
      <w:r>
        <w:rPr>
          <w:rFonts w:eastAsia="Yu Mincho"/>
          <w:b/>
          <w:sz w:val="22"/>
          <w:szCs w:val="22"/>
        </w:rPr>
        <w:t>MsgB</w:t>
      </w:r>
      <w:proofErr w:type="spellEnd"/>
      <w:r>
        <w:rPr>
          <w:rFonts w:eastAsia="Yu Mincho"/>
          <w:b/>
          <w:sz w:val="22"/>
          <w:szCs w:val="22"/>
        </w:rPr>
        <w:t xml:space="preserve"> which UE received indicates that </w:t>
      </w:r>
      <w:proofErr w:type="spellStart"/>
      <w:r>
        <w:rPr>
          <w:rFonts w:eastAsia="Yu Mincho"/>
          <w:b/>
          <w:sz w:val="22"/>
          <w:szCs w:val="22"/>
        </w:rPr>
        <w:t>MsgA</w:t>
      </w:r>
      <w:proofErr w:type="spellEnd"/>
      <w:r>
        <w:rPr>
          <w:rFonts w:eastAsia="Yu Mincho"/>
          <w:b/>
          <w:sz w:val="22"/>
          <w:szCs w:val="22"/>
        </w:rPr>
        <w:t xml:space="preserve"> preamble reception is successful and </w:t>
      </w:r>
      <w:proofErr w:type="spellStart"/>
      <w:r>
        <w:rPr>
          <w:rFonts w:eastAsia="Yu Mincho"/>
          <w:b/>
          <w:sz w:val="22"/>
          <w:szCs w:val="22"/>
        </w:rPr>
        <w:t>MsgA</w:t>
      </w:r>
      <w:proofErr w:type="spellEnd"/>
      <w:r>
        <w:rPr>
          <w:rFonts w:eastAsia="Yu Mincho"/>
          <w:b/>
          <w:sz w:val="22"/>
          <w:szCs w:val="22"/>
        </w:rPr>
        <w:t xml:space="preserve">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 xml:space="preserve">When the number of </w:t>
      </w:r>
      <w:proofErr w:type="spellStart"/>
      <w:r>
        <w:rPr>
          <w:rFonts w:eastAsia="Yu Mincho"/>
          <w:b/>
          <w:sz w:val="22"/>
          <w:szCs w:val="22"/>
        </w:rPr>
        <w:t>MsgA</w:t>
      </w:r>
      <w:proofErr w:type="spellEnd"/>
      <w:r>
        <w:rPr>
          <w:rFonts w:eastAsia="Yu Mincho"/>
          <w:b/>
          <w:sz w:val="22"/>
          <w:szCs w:val="22"/>
        </w:rPr>
        <w:t xml:space="preserve"> transmissions exceeds the configured threshold of the maximum number of </w:t>
      </w:r>
      <w:proofErr w:type="spellStart"/>
      <w:r>
        <w:rPr>
          <w:rFonts w:eastAsia="Yu Mincho"/>
          <w:b/>
          <w:sz w:val="22"/>
          <w:szCs w:val="22"/>
        </w:rPr>
        <w:t>MsgA</w:t>
      </w:r>
      <w:proofErr w:type="spellEnd"/>
      <w:r>
        <w:rPr>
          <w:rFonts w:eastAsia="Yu Mincho"/>
          <w:b/>
          <w:sz w:val="22"/>
          <w:szCs w:val="22"/>
        </w:rPr>
        <w:t xml:space="preserve">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 xml:space="preserve">When SSB-based RSRP goes below the configured criteria for the selection of 2-step RACH (even after </w:t>
      </w:r>
      <w:proofErr w:type="spellStart"/>
      <w:r>
        <w:rPr>
          <w:rFonts w:eastAsia="Yu Mincho"/>
          <w:b/>
          <w:sz w:val="22"/>
          <w:szCs w:val="22"/>
        </w:rPr>
        <w:t>MsgA</w:t>
      </w:r>
      <w:proofErr w:type="spellEnd"/>
      <w:r>
        <w:rPr>
          <w:rFonts w:eastAsia="Yu Mincho"/>
          <w:b/>
          <w:sz w:val="22"/>
          <w:szCs w:val="22"/>
        </w:rPr>
        <w:t xml:space="preserve">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xml:space="preserve">: If only same configuration periodicity between </w:t>
      </w:r>
      <w:proofErr w:type="spellStart"/>
      <w:r>
        <w:rPr>
          <w:rFonts w:eastAsia="Yu Mincho"/>
          <w:b/>
          <w:sz w:val="22"/>
          <w:szCs w:val="22"/>
        </w:rPr>
        <w:t>MsgA</w:t>
      </w:r>
      <w:proofErr w:type="spellEnd"/>
      <w:r>
        <w:rPr>
          <w:rFonts w:eastAsia="Yu Mincho"/>
          <w:b/>
          <w:sz w:val="22"/>
          <w:szCs w:val="22"/>
        </w:rPr>
        <w:t xml:space="preserve"> PRACH and PUSCH is supported, it should be considered that a subset of 4-step RACH ROs can be shared with 2-step RACH, so that </w:t>
      </w:r>
      <w:proofErr w:type="spellStart"/>
      <w:r>
        <w:rPr>
          <w:rFonts w:eastAsia="Yu Mincho"/>
          <w:b/>
          <w:sz w:val="22"/>
          <w:szCs w:val="22"/>
        </w:rPr>
        <w:t>MsgA</w:t>
      </w:r>
      <w:proofErr w:type="spellEnd"/>
      <w:r>
        <w:rPr>
          <w:rFonts w:eastAsia="Yu Mincho"/>
          <w:b/>
          <w:sz w:val="22"/>
          <w:szCs w:val="22"/>
        </w:rPr>
        <w:t xml:space="preserve">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xml:space="preserve">: </w:t>
      </w:r>
      <w:proofErr w:type="spellStart"/>
      <w:r>
        <w:rPr>
          <w:rFonts w:eastAsia="Yu Mincho"/>
          <w:b/>
          <w:sz w:val="22"/>
          <w:szCs w:val="22"/>
        </w:rPr>
        <w:t>MsgB</w:t>
      </w:r>
      <w:proofErr w:type="spellEnd"/>
      <w:r>
        <w:rPr>
          <w:rFonts w:eastAsia="Yu Mincho"/>
          <w:b/>
          <w:sz w:val="22"/>
          <w:szCs w:val="22"/>
        </w:rPr>
        <w:t xml:space="preserve"> window starts at the first symbol of the earliest CORESET the UE is configured to receive PDCCH of </w:t>
      </w:r>
      <w:proofErr w:type="spellStart"/>
      <w:r>
        <w:rPr>
          <w:rFonts w:eastAsia="Yu Mincho"/>
          <w:b/>
          <w:sz w:val="22"/>
          <w:szCs w:val="22"/>
        </w:rPr>
        <w:t>MsgB</w:t>
      </w:r>
      <w:proofErr w:type="spellEnd"/>
      <w:r>
        <w:rPr>
          <w:rFonts w:eastAsia="Yu Mincho"/>
          <w:b/>
          <w:sz w:val="22"/>
          <w:szCs w:val="22"/>
        </w:rPr>
        <w:t xml:space="preserve">, that is at least one symbol after the end of </w:t>
      </w:r>
      <w:proofErr w:type="spellStart"/>
      <w:r>
        <w:rPr>
          <w:rFonts w:eastAsia="Yu Mincho"/>
          <w:b/>
          <w:sz w:val="22"/>
          <w:szCs w:val="22"/>
        </w:rPr>
        <w:t>MsgA</w:t>
      </w:r>
      <w:proofErr w:type="spellEnd"/>
      <w:r>
        <w:rPr>
          <w:rFonts w:eastAsia="Yu Mincho"/>
          <w:b/>
          <w:sz w:val="22"/>
          <w:szCs w:val="22"/>
        </w:rPr>
        <w:t xml:space="preserve">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xml:space="preserve">: TA granularity in </w:t>
      </w:r>
      <w:proofErr w:type="spellStart"/>
      <w:r>
        <w:rPr>
          <w:rFonts w:eastAsia="Yu Mincho"/>
          <w:b/>
          <w:sz w:val="22"/>
          <w:szCs w:val="22"/>
        </w:rPr>
        <w:t>MsgB</w:t>
      </w:r>
      <w:proofErr w:type="spellEnd"/>
      <w:r>
        <w:rPr>
          <w:rFonts w:eastAsia="Yu Mincho"/>
          <w:b/>
          <w:sz w:val="22"/>
          <w:szCs w:val="22"/>
        </w:rPr>
        <w:t xml:space="preserve"> should be based on the SCS of the first uplink transmission after </w:t>
      </w:r>
      <w:proofErr w:type="spellStart"/>
      <w:r>
        <w:rPr>
          <w:rFonts w:eastAsia="Yu Mincho"/>
          <w:b/>
          <w:sz w:val="22"/>
          <w:szCs w:val="22"/>
        </w:rPr>
        <w:t>MsgB</w:t>
      </w:r>
      <w:proofErr w:type="spellEnd"/>
      <w:r>
        <w:rPr>
          <w:rFonts w:eastAsia="Yu Mincho"/>
          <w:b/>
          <w:sz w:val="22"/>
          <w:szCs w:val="22"/>
        </w:rPr>
        <w:t>.</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 xml:space="preserve">The first uplink transmission includes Msg3 as fallback to 4-step </w:t>
      </w:r>
      <w:proofErr w:type="gramStart"/>
      <w:r>
        <w:rPr>
          <w:rFonts w:eastAsia="Yu Mincho"/>
          <w:b/>
          <w:sz w:val="22"/>
          <w:szCs w:val="22"/>
        </w:rPr>
        <w:t>RACH, and</w:t>
      </w:r>
      <w:proofErr w:type="gramEnd"/>
      <w:r>
        <w:rPr>
          <w:rFonts w:eastAsia="Yu Mincho"/>
          <w:b/>
          <w:sz w:val="22"/>
          <w:szCs w:val="22"/>
        </w:rPr>
        <w:t xml:space="preserve"> does not include </w:t>
      </w:r>
      <w:proofErr w:type="spellStart"/>
      <w:r>
        <w:rPr>
          <w:rFonts w:eastAsia="Yu Mincho"/>
          <w:b/>
          <w:sz w:val="22"/>
          <w:szCs w:val="22"/>
        </w:rPr>
        <w:t>MsgA</w:t>
      </w:r>
      <w:proofErr w:type="spellEnd"/>
      <w:r>
        <w:rPr>
          <w:rFonts w:eastAsia="Yu Mincho"/>
          <w:b/>
          <w:sz w:val="22"/>
          <w:szCs w:val="22"/>
        </w:rPr>
        <w:t xml:space="preserve">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Pr>
          <w:i/>
          <w:iCs/>
          <w:lang w:eastAsia="zh-CN"/>
        </w:rPr>
        <w:t>MsgA</w:t>
      </w:r>
      <w:proofErr w:type="spellEnd"/>
      <w:r>
        <w:rPr>
          <w:i/>
          <w:iCs/>
          <w:lang w:eastAsia="zh-CN"/>
        </w:rPr>
        <w:t>.</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w:t>
      </w:r>
      <w:proofErr w:type="spellStart"/>
      <w:r>
        <w:rPr>
          <w:i/>
          <w:iCs/>
          <w:lang w:eastAsia="zh-CN"/>
        </w:rPr>
        <w:t>MsgB</w:t>
      </w:r>
      <w:proofErr w:type="spellEnd"/>
      <w:r>
        <w:rPr>
          <w:i/>
          <w:iCs/>
          <w:lang w:eastAsia="zh-CN"/>
        </w:rPr>
        <w:t xml:space="preserve">, Msg4-like </w:t>
      </w:r>
      <w:proofErr w:type="spellStart"/>
      <w:r>
        <w:rPr>
          <w:i/>
          <w:iCs/>
          <w:lang w:eastAsia="zh-CN"/>
        </w:rPr>
        <w:t>MsgB</w:t>
      </w:r>
      <w:proofErr w:type="spellEnd"/>
      <w:r>
        <w:rPr>
          <w:i/>
          <w:iCs/>
          <w:lang w:eastAsia="zh-CN"/>
        </w:rPr>
        <w:t xml:space="preserve">, and Msg2 are determined by the configuration of 2-step RACH parameters and CORESETs/SS for </w:t>
      </w:r>
      <w:proofErr w:type="spellStart"/>
      <w:r>
        <w:rPr>
          <w:i/>
          <w:iCs/>
          <w:lang w:eastAsia="zh-CN"/>
        </w:rPr>
        <w:t>MsgB</w:t>
      </w:r>
      <w:proofErr w:type="spellEnd"/>
      <w:r>
        <w:rPr>
          <w:i/>
          <w:iCs/>
          <w:lang w:eastAsia="zh-CN"/>
        </w:rPr>
        <w:t xml:space="preserve">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w:t>
      </w:r>
      <w:proofErr w:type="spellStart"/>
      <w:r>
        <w:rPr>
          <w:i/>
          <w:iCs/>
          <w:lang w:eastAsia="zh-CN"/>
        </w:rPr>
        <w:t>MsgB</w:t>
      </w:r>
      <w:proofErr w:type="spellEnd"/>
      <w:r>
        <w:rPr>
          <w:i/>
          <w:iCs/>
          <w:lang w:eastAsia="zh-CN"/>
        </w:rPr>
        <w:t xml:space="preserve"> and Msg4-like </w:t>
      </w:r>
      <w:proofErr w:type="spellStart"/>
      <w:r>
        <w:rPr>
          <w:i/>
          <w:iCs/>
          <w:lang w:eastAsia="zh-CN"/>
        </w:rPr>
        <w:t>MsgB</w:t>
      </w:r>
      <w:proofErr w:type="spellEnd"/>
      <w:r>
        <w:rPr>
          <w:i/>
          <w:iCs/>
          <w:lang w:eastAsia="zh-CN"/>
        </w:rPr>
        <w:t xml:space="preserve">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w:t>
      </w:r>
      <w:proofErr w:type="spellStart"/>
      <w:r>
        <w:rPr>
          <w:i/>
          <w:lang w:eastAsia="zh-CN"/>
        </w:rPr>
        <w:t>MsgA</w:t>
      </w:r>
      <w:proofErr w:type="spellEnd"/>
      <w:r>
        <w:rPr>
          <w:i/>
          <w:lang w:eastAsia="zh-CN"/>
        </w:rPr>
        <w:t xml:space="preserve">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 xml:space="preserve">FFS the </w:t>
      </w:r>
      <w:proofErr w:type="spellStart"/>
      <w:r>
        <w:rPr>
          <w:i/>
          <w:lang w:eastAsia="zh-CN"/>
        </w:rPr>
        <w:t>MsgA</w:t>
      </w:r>
      <w:proofErr w:type="spellEnd"/>
      <w:r>
        <w:rPr>
          <w:i/>
          <w:lang w:eastAsia="zh-CN"/>
        </w:rPr>
        <w:t xml:space="preserve"> retransmission mode, i.e., adaptive or non-adaptive retransmission mode and FFS the resource position of UL grant for </w:t>
      </w:r>
      <w:proofErr w:type="spellStart"/>
      <w:r>
        <w:rPr>
          <w:i/>
          <w:lang w:eastAsia="zh-CN"/>
        </w:rPr>
        <w:t>MsgA</w:t>
      </w:r>
      <w:proofErr w:type="spellEnd"/>
      <w:r>
        <w:rPr>
          <w:i/>
          <w:lang w:eastAsia="zh-CN"/>
        </w:rPr>
        <w:t xml:space="preserve">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 xml:space="preserve">It is suggested to configure a maximum transmission time for </w:t>
      </w:r>
      <w:proofErr w:type="spellStart"/>
      <w:r>
        <w:rPr>
          <w:i/>
          <w:iCs/>
          <w:lang w:eastAsia="zh-CN"/>
        </w:rPr>
        <w:t>MsgA</w:t>
      </w:r>
      <w:proofErr w:type="spellEnd"/>
      <w:r>
        <w:rPr>
          <w:i/>
          <w:iCs/>
          <w:lang w:eastAsia="zh-CN"/>
        </w:rPr>
        <w:t xml:space="preserve">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19"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19"/>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0"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0"/>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1"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1"/>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2"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2"/>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3"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3"/>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4"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4"/>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5"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5"/>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6"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6"/>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7"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7"/>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8"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8"/>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29"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29"/>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0"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0"/>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1"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31"/>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2"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32"/>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3"/>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5"/>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6"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6"/>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7"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7"/>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8"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8"/>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9"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9"/>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0"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0"/>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1"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1"/>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2"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2"/>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3"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43"/>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4"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4"/>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5"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5"/>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6"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46"/>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7" w:name="_Ref21012774"/>
      <w:r>
        <w:rPr>
          <w:rFonts w:asciiTheme="minorHAnsi" w:eastAsiaTheme="minorHAnsi" w:hAnsiTheme="minorHAnsi" w:cstheme="minorBidi"/>
          <w:sz w:val="22"/>
          <w:szCs w:val="22"/>
          <w:lang w:val="en-US"/>
        </w:rPr>
        <w:t>RAN2 meeting report, 3GPP TSG RAN WG2 Meeting#105bis, 3GPP.</w:t>
      </w:r>
      <w:bookmarkEnd w:id="47"/>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8" w:name="_Ref21012787"/>
      <w:r>
        <w:rPr>
          <w:rFonts w:asciiTheme="minorHAnsi" w:eastAsiaTheme="minorHAnsi" w:hAnsiTheme="minorHAnsi" w:cstheme="minorBidi"/>
          <w:sz w:val="22"/>
          <w:szCs w:val="22"/>
          <w:lang w:val="en-US"/>
        </w:rPr>
        <w:t>RAN2 meeting report, 3GPP TSG RAN WG2 Meeting#106, 3GPP.</w:t>
      </w:r>
      <w:bookmarkEnd w:id="48"/>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49"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49"/>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50"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 xml:space="preserve">Email discussion [98-NR-08] on HARQ-ACK related issues for </w:t>
      </w:r>
      <w:proofErr w:type="spellStart"/>
      <w:r w:rsidRPr="00880CCB">
        <w:rPr>
          <w:rFonts w:asciiTheme="minorHAnsi" w:eastAsiaTheme="minorHAnsi" w:hAnsiTheme="minorHAnsi" w:cstheme="minorBidi"/>
          <w:sz w:val="22"/>
          <w:szCs w:val="22"/>
          <w:lang w:val="en-US"/>
        </w:rPr>
        <w:t>MsgB</w:t>
      </w:r>
      <w:proofErr w:type="spellEnd"/>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50"/>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51"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51"/>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33216" w14:textId="77777777" w:rsidR="00DE2E24" w:rsidRDefault="00DE2E24">
      <w:r>
        <w:separator/>
      </w:r>
    </w:p>
  </w:endnote>
  <w:endnote w:type="continuationSeparator" w:id="0">
    <w:p w14:paraId="0EADCE43" w14:textId="77777777" w:rsidR="00DE2E24" w:rsidRDefault="00DE2E24">
      <w:r>
        <w:continuationSeparator/>
      </w:r>
    </w:p>
  </w:endnote>
  <w:endnote w:type="continuationNotice" w:id="1">
    <w:p w14:paraId="5A12813A" w14:textId="77777777" w:rsidR="00DE2E24" w:rsidRDefault="00DE2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D705C7" w:rsidRDefault="00D705C7">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D705C7" w:rsidRDefault="00D70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6E31" w14:textId="77777777" w:rsidR="00DE2E24" w:rsidRDefault="00DE2E24">
      <w:r>
        <w:separator/>
      </w:r>
    </w:p>
  </w:footnote>
  <w:footnote w:type="continuationSeparator" w:id="0">
    <w:p w14:paraId="2A42AC3E" w14:textId="77777777" w:rsidR="00DE2E24" w:rsidRDefault="00DE2E24">
      <w:r>
        <w:continuationSeparator/>
      </w:r>
    </w:p>
  </w:footnote>
  <w:footnote w:type="continuationNotice" w:id="1">
    <w:p w14:paraId="74DBD816" w14:textId="77777777" w:rsidR="00DE2E24" w:rsidRDefault="00DE2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1"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6"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1"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9"/>
  </w:num>
  <w:num w:numId="3">
    <w:abstractNumId w:val="24"/>
  </w:num>
  <w:num w:numId="4">
    <w:abstractNumId w:val="21"/>
  </w:num>
  <w:num w:numId="5">
    <w:abstractNumId w:val="26"/>
  </w:num>
  <w:num w:numId="6">
    <w:abstractNumId w:val="33"/>
  </w:num>
  <w:num w:numId="7">
    <w:abstractNumId w:val="18"/>
  </w:num>
  <w:num w:numId="8">
    <w:abstractNumId w:val="41"/>
  </w:num>
  <w:num w:numId="9">
    <w:abstractNumId w:val="29"/>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num>
  <w:num w:numId="14">
    <w:abstractNumId w:val="32"/>
  </w:num>
  <w:num w:numId="15">
    <w:abstractNumId w:val="11"/>
  </w:num>
  <w:num w:numId="16">
    <w:abstractNumId w:val="4"/>
  </w:num>
  <w:num w:numId="17">
    <w:abstractNumId w:val="7"/>
  </w:num>
  <w:num w:numId="18">
    <w:abstractNumId w:val="30"/>
  </w:num>
  <w:num w:numId="19">
    <w:abstractNumId w:val="26"/>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14"/>
  </w:num>
  <w:num w:numId="22">
    <w:abstractNumId w:val="17"/>
  </w:num>
  <w:num w:numId="23">
    <w:abstractNumId w:val="15"/>
  </w:num>
  <w:num w:numId="24">
    <w:abstractNumId w:val="42"/>
  </w:num>
  <w:num w:numId="25">
    <w:abstractNumId w:val="23"/>
  </w:num>
  <w:num w:numId="26">
    <w:abstractNumId w:val="22"/>
  </w:num>
  <w:num w:numId="27">
    <w:abstractNumId w:val="37"/>
  </w:num>
  <w:num w:numId="28">
    <w:abstractNumId w:val="29"/>
  </w:num>
  <w:num w:numId="29">
    <w:abstractNumId w:val="21"/>
  </w:num>
  <w:num w:numId="30">
    <w:abstractNumId w:val="19"/>
  </w:num>
  <w:num w:numId="31">
    <w:abstractNumId w:val="35"/>
  </w:num>
  <w:num w:numId="32">
    <w:abstractNumId w:val="28"/>
  </w:num>
  <w:num w:numId="33">
    <w:abstractNumId w:val="25"/>
  </w:num>
  <w:num w:numId="34">
    <w:abstractNumId w:val="20"/>
  </w:num>
  <w:num w:numId="35">
    <w:abstractNumId w:val="0"/>
  </w:num>
  <w:num w:numId="36">
    <w:abstractNumId w:val="27"/>
  </w:num>
  <w:num w:numId="37">
    <w:abstractNumId w:val="16"/>
  </w:num>
  <w:num w:numId="38">
    <w:abstractNumId w:val="38"/>
  </w:num>
  <w:num w:numId="39">
    <w:abstractNumId w:val="31"/>
  </w:num>
  <w:num w:numId="40">
    <w:abstractNumId w:val="2"/>
  </w:num>
  <w:num w:numId="41">
    <w:abstractNumId w:val="16"/>
  </w:num>
  <w:num w:numId="42">
    <w:abstractNumId w:val="34"/>
  </w:num>
  <w:num w:numId="43">
    <w:abstractNumId w:val="40"/>
  </w:num>
  <w:num w:numId="44">
    <w:abstractNumId w:val="10"/>
  </w:num>
  <w:num w:numId="45">
    <w:abstractNumId w:val="6"/>
  </w:num>
  <w:num w:numId="46">
    <w:abstractNumId w:val="39"/>
  </w:num>
  <w:num w:numId="47">
    <w:abstractNumId w:val="36"/>
  </w:num>
  <w:num w:numId="48">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247"/>
    <w:rsid w:val="00056359"/>
    <w:rsid w:val="00056544"/>
    <w:rsid w:val="00056613"/>
    <w:rsid w:val="00056940"/>
    <w:rsid w:val="00057435"/>
    <w:rsid w:val="000578E5"/>
    <w:rsid w:val="00057902"/>
    <w:rsid w:val="00057A9C"/>
    <w:rsid w:val="00060487"/>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E19"/>
    <w:rsid w:val="000E3440"/>
    <w:rsid w:val="000E3442"/>
    <w:rsid w:val="000E38E1"/>
    <w:rsid w:val="000E3C5E"/>
    <w:rsid w:val="000E3DEF"/>
    <w:rsid w:val="000E41A9"/>
    <w:rsid w:val="000E42EA"/>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543"/>
    <w:rsid w:val="000F17B7"/>
    <w:rsid w:val="000F19D4"/>
    <w:rsid w:val="000F1B87"/>
    <w:rsid w:val="000F222F"/>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F1D"/>
    <w:rsid w:val="0012781D"/>
    <w:rsid w:val="001301AD"/>
    <w:rsid w:val="00130BE1"/>
    <w:rsid w:val="00130E07"/>
    <w:rsid w:val="00131387"/>
    <w:rsid w:val="001318E7"/>
    <w:rsid w:val="00131BC6"/>
    <w:rsid w:val="00131CAB"/>
    <w:rsid w:val="00131F8B"/>
    <w:rsid w:val="00132744"/>
    <w:rsid w:val="00132CAA"/>
    <w:rsid w:val="00132D99"/>
    <w:rsid w:val="00132F9B"/>
    <w:rsid w:val="00133AC7"/>
    <w:rsid w:val="00133F3E"/>
    <w:rsid w:val="001343F4"/>
    <w:rsid w:val="00135561"/>
    <w:rsid w:val="0013602C"/>
    <w:rsid w:val="001365B7"/>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8B9"/>
    <w:rsid w:val="00447E9F"/>
    <w:rsid w:val="00450C71"/>
    <w:rsid w:val="00450CC6"/>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CD9"/>
    <w:rsid w:val="004B1085"/>
    <w:rsid w:val="004B1AD6"/>
    <w:rsid w:val="004B1D34"/>
    <w:rsid w:val="004B1ECF"/>
    <w:rsid w:val="004B21E9"/>
    <w:rsid w:val="004B23C9"/>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83A"/>
    <w:rsid w:val="004D1953"/>
    <w:rsid w:val="004D2744"/>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5D5"/>
    <w:rsid w:val="0061770A"/>
    <w:rsid w:val="00617D97"/>
    <w:rsid w:val="0062054E"/>
    <w:rsid w:val="0062187D"/>
    <w:rsid w:val="0062202B"/>
    <w:rsid w:val="006224A4"/>
    <w:rsid w:val="00622F0D"/>
    <w:rsid w:val="006233EE"/>
    <w:rsid w:val="006246D0"/>
    <w:rsid w:val="00624885"/>
    <w:rsid w:val="00624A16"/>
    <w:rsid w:val="00625597"/>
    <w:rsid w:val="006258FF"/>
    <w:rsid w:val="0062676A"/>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250E"/>
    <w:rsid w:val="006625AC"/>
    <w:rsid w:val="006625C9"/>
    <w:rsid w:val="0066282E"/>
    <w:rsid w:val="00662B01"/>
    <w:rsid w:val="00662DC9"/>
    <w:rsid w:val="00663245"/>
    <w:rsid w:val="0066370B"/>
    <w:rsid w:val="00664540"/>
    <w:rsid w:val="00664B8B"/>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7051"/>
    <w:rsid w:val="00787640"/>
    <w:rsid w:val="007876E4"/>
    <w:rsid w:val="007876F0"/>
    <w:rsid w:val="00787AD6"/>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2017"/>
    <w:rsid w:val="00832328"/>
    <w:rsid w:val="00832535"/>
    <w:rsid w:val="008325BC"/>
    <w:rsid w:val="00832814"/>
    <w:rsid w:val="00832828"/>
    <w:rsid w:val="00832CF9"/>
    <w:rsid w:val="00833884"/>
    <w:rsid w:val="00833E5D"/>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2DF"/>
    <w:rsid w:val="009F451D"/>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C66"/>
    <w:rsid w:val="00A655AE"/>
    <w:rsid w:val="00A65A8E"/>
    <w:rsid w:val="00A66084"/>
    <w:rsid w:val="00A6633E"/>
    <w:rsid w:val="00A6677B"/>
    <w:rsid w:val="00A6697B"/>
    <w:rsid w:val="00A66B8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9C2"/>
    <w:rsid w:val="00B16C5D"/>
    <w:rsid w:val="00B17B78"/>
    <w:rsid w:val="00B17CCB"/>
    <w:rsid w:val="00B20A13"/>
    <w:rsid w:val="00B20E92"/>
    <w:rsid w:val="00B2136C"/>
    <w:rsid w:val="00B2150B"/>
    <w:rsid w:val="00B215E5"/>
    <w:rsid w:val="00B21744"/>
    <w:rsid w:val="00B2179D"/>
    <w:rsid w:val="00B22A53"/>
    <w:rsid w:val="00B22EEE"/>
    <w:rsid w:val="00B2325B"/>
    <w:rsid w:val="00B23A83"/>
    <w:rsid w:val="00B24246"/>
    <w:rsid w:val="00B2424E"/>
    <w:rsid w:val="00B24E29"/>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1B02"/>
    <w:rsid w:val="00B81E1F"/>
    <w:rsid w:val="00B82613"/>
    <w:rsid w:val="00B829BB"/>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B81"/>
    <w:rsid w:val="00C261F2"/>
    <w:rsid w:val="00C26953"/>
    <w:rsid w:val="00C26CD4"/>
    <w:rsid w:val="00C26F81"/>
    <w:rsid w:val="00C31852"/>
    <w:rsid w:val="00C3187D"/>
    <w:rsid w:val="00C31D8B"/>
    <w:rsid w:val="00C3249A"/>
    <w:rsid w:val="00C328B1"/>
    <w:rsid w:val="00C32C8F"/>
    <w:rsid w:val="00C32CA6"/>
    <w:rsid w:val="00C333AD"/>
    <w:rsid w:val="00C33B9C"/>
    <w:rsid w:val="00C3404A"/>
    <w:rsid w:val="00C34ABD"/>
    <w:rsid w:val="00C34C35"/>
    <w:rsid w:val="00C34DC6"/>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9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37"/>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A1A"/>
    <w:rsid w:val="00DD3C41"/>
    <w:rsid w:val="00DD449B"/>
    <w:rsid w:val="00DD473C"/>
    <w:rsid w:val="00DD48A0"/>
    <w:rsid w:val="00DD48B3"/>
    <w:rsid w:val="00DD4D8F"/>
    <w:rsid w:val="00DD5551"/>
    <w:rsid w:val="00DD55E0"/>
    <w:rsid w:val="00DD603D"/>
    <w:rsid w:val="00DD67C3"/>
    <w:rsid w:val="00DE023E"/>
    <w:rsid w:val="00DE0291"/>
    <w:rsid w:val="00DE0596"/>
    <w:rsid w:val="00DE0A22"/>
    <w:rsid w:val="00DE0D05"/>
    <w:rsid w:val="00DE124A"/>
    <w:rsid w:val="00DE1FBC"/>
    <w:rsid w:val="00DE22B5"/>
    <w:rsid w:val="00DE22F5"/>
    <w:rsid w:val="00DE26D0"/>
    <w:rsid w:val="00DE2919"/>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E3"/>
    <w:rsid w:val="00E217EC"/>
    <w:rsid w:val="00E21B33"/>
    <w:rsid w:val="00E22FAF"/>
    <w:rsid w:val="00E24656"/>
    <w:rsid w:val="00E251EC"/>
    <w:rsid w:val="00E257A7"/>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9063A"/>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3.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6.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7.xml><?xml version="1.0" encoding="utf-8"?>
<ds:datastoreItem xmlns:ds="http://schemas.openxmlformats.org/officeDocument/2006/customXml" ds:itemID="{D931C209-8BEC-482F-82ED-B0C338FF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5369</TotalTime>
  <Pages>58</Pages>
  <Words>18178</Words>
  <Characters>103618</Characters>
  <Application>Microsoft Office Word</Application>
  <DocSecurity>0</DocSecurity>
  <Lines>863</Lines>
  <Paragraphs>243</Paragraphs>
  <ScaleCrop>false</ScaleCrop>
  <HeadingPairs>
    <vt:vector size="4" baseType="variant">
      <vt:variant>
        <vt:lpstr>Title</vt:lpstr>
      </vt:variant>
      <vt:variant>
        <vt:i4>1</vt:i4>
      </vt:variant>
      <vt:variant>
        <vt:lpstr>Headings</vt:lpstr>
      </vt:variant>
      <vt:variant>
        <vt:i4>96</vt:i4>
      </vt:variant>
    </vt:vector>
  </HeadingPairs>
  <TitlesOfParts>
    <vt:vector size="97"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proposal 3.3.1</vt:lpstr>
      <vt:lpstr>        Offline proposal 3.3.2</vt:lpstr>
      <vt:lpstr>        Point of Discussion 3.3.3</vt:lpstr>
      <vt:lpstr>        Offline proposal 3.3.4</vt:lpstr>
      <vt:lpstr>        Offline Proposal 3.3.5</vt:lpstr>
      <vt:lpstr>        Offline Proposal 3.3.6</vt:lpstr>
      <vt:lpstr>    RNTI design for MsgB</vt:lpstr>
      <vt:lpstr>    CORESET and Search Space for MsgB</vt:lpstr>
      <vt:lpstr>        Offline Proposal 3.5.1</vt:lpstr>
      <vt:lpstr>        Offline Proposal 3.5.2</vt:lpstr>
      <vt:lpstr>        Offline Proposal 3.5.3</vt:lpstr>
      <vt:lpstr>        Offline Proposal 3.5.4</vt:lpstr>
      <vt:lpstr>    RA response window</vt:lpstr>
      <vt:lpstr>        Offline Proposal 3.6.1</vt:lpstr>
      <vt:lpstr>    UL grant in MsgB</vt:lpstr>
      <vt:lpstr>        Point of discussion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2-step RACH preamble formats</vt:lpstr>
      <vt:lpstr>        Offline Proposal 4.4.1</vt:lpstr>
      <vt:lpstr>        Offline Proposal 4.4.2</vt:lpstr>
      <vt:lpstr>    2-step RACH time domain configurations</vt:lpstr>
      <vt:lpstr>        Point of discussion 4.5.1</vt:lpstr>
      <vt:lpstr>    SSB to RO association for 2-step RACH</vt:lpstr>
      <vt:lpstr>    Other PRACH configuration parameters</vt:lpstr>
      <vt:lpstr>    2-step RACH RO invalidation rules</vt:lpstr>
      <vt:lpstr>        Point of discussion 4.8.1</vt:lpstr>
      <vt:lpstr>Power Control</vt:lpstr>
      <vt:lpstr>    Preamble power control parameters</vt:lpstr>
      <vt:lpstr>        Offline Proposal 5.1.1</vt:lpstr>
      <vt:lpstr>        Offline Proposal 5.1.2a</vt:lpstr>
      <vt:lpstr>        Offline Proposal 5.1.2b</vt:lpstr>
      <vt:lpstr>        Offline Proposal 5.1.3a</vt:lpstr>
      <vt:lpstr>        Offline Proposal 5.1.3b</vt:lpstr>
      <vt:lpstr>    MsgA PUSCH power offset</vt:lpstr>
      <vt:lpstr>        Offline Proposal 5.2.2</vt:lpstr>
      <vt:lpstr>        Offline Proposal 5.2.3a</vt:lpstr>
      <vt:lpstr>        Offline Proposal 5.2.3b</vt:lpstr>
      <vt:lpstr>    Power ramping (PUSCH power control adjustment state)</vt:lpstr>
      <vt:lpstr>    Power reduction rule</vt:lpstr>
      <vt:lpstr>        Offline Proposal 5.4.1</vt:lpstr>
      <vt:lpstr>    Power control with fallback</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lpstr>    Proposals and Observations from [2]</vt:lpstr>
      <vt:lpstr>    Proposals and Observations from [3]</vt:lpstr>
      <vt:lpstr>    Proposals and Observations from [4]</vt:lpstr>
      <vt:lpstr>    Proposals and Observations from [5]</vt:lpstr>
      <vt:lpstr>    Proposals and Observations from [6]</vt:lpstr>
      <vt:lpstr>    Proposals and Observations from [7]</vt:lpstr>
      <vt:lpstr>    Proposals and Observations from [8]</vt:lpstr>
      <vt:lpstr>    Proposals and Observations from [9]</vt:lpstr>
      <vt:lpstr>    Proposals and Observations from [10]</vt:lpstr>
      <vt:lpstr>    Proposals and Observations from [11]</vt:lpstr>
      <vt:lpstr>    Proposals and Observations from [12]</vt:lpstr>
      <vt:lpstr>    Proposals and Observations from [13]</vt:lpstr>
      <vt:lpstr>    Proposals and Observations from [14]</vt:lpstr>
      <vt:lpstr>    Proposals and Observations from [15]</vt:lpstr>
    </vt:vector>
  </TitlesOfParts>
  <Company>Nokia Siemens Networks</Company>
  <LinksUpToDate>false</LinksUpToDate>
  <CharactersWithSpaces>121553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1000</cp:revision>
  <cp:lastPrinted>2019-03-29T15:32:00Z</cp:lastPrinted>
  <dcterms:created xsi:type="dcterms:W3CDTF">2019-02-04T21:41:00Z</dcterms:created>
  <dcterms:modified xsi:type="dcterms:W3CDTF">2019-10-11T13:54:00Z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